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w w:val="85"/>
          <w:sz w:val="44"/>
          <w:szCs w:val="44"/>
        </w:rPr>
      </w:pPr>
      <w:r>
        <w:rPr>
          <w:rFonts w:hint="eastAsia" w:ascii="黑体" w:hAnsi="黑体" w:eastAsia="黑体"/>
          <w:b/>
          <w:w w:val="85"/>
          <w:sz w:val="44"/>
          <w:szCs w:val="44"/>
        </w:rPr>
        <w:t>采 购 需 求（≥100万元）</w:t>
      </w:r>
    </w:p>
    <w:p>
      <w:pPr>
        <w:spacing w:before="156" w:beforeLines="50" w:after="156" w:afterLines="50" w:line="500" w:lineRule="exact"/>
        <w:jc w:val="center"/>
        <w:rPr>
          <w:rFonts w:asciiTheme="minorEastAsia" w:hAnsiTheme="minorEastAsia"/>
          <w:sz w:val="28"/>
          <w:szCs w:val="28"/>
        </w:rPr>
      </w:pPr>
      <w:r>
        <w:rPr>
          <w:rFonts w:asciiTheme="minorEastAsia" w:hAnsiTheme="minorEastAsia"/>
          <w:sz w:val="28"/>
          <w:szCs w:val="28"/>
        </w:rPr>
        <w:t>项目负责人签字</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日期：</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668" w:type="dxa"/>
            <w:vAlign w:val="center"/>
          </w:tcPr>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采购需求</w:t>
            </w:r>
          </w:p>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编制方式</w:t>
            </w:r>
          </w:p>
        </w:tc>
        <w:tc>
          <w:tcPr>
            <w:tcW w:w="7165" w:type="dxa"/>
          </w:tcPr>
          <w:p>
            <w:pPr>
              <w:spacing w:line="460" w:lineRule="exact"/>
              <w:rPr>
                <w:rFonts w:ascii="宋体" w:hAnsi="宋体" w:eastAsia="宋体" w:cs="Arial Unicode MS"/>
                <w:sz w:val="28"/>
                <w:szCs w:val="28"/>
              </w:rPr>
            </w:pPr>
            <w:r>
              <w:rPr>
                <w:rFonts w:hint="eastAsia" w:ascii="宋体" w:hAnsi="宋体" w:eastAsia="宋体" w:cs="Arial Unicode MS"/>
                <w:sz w:val="28"/>
                <w:szCs w:val="28"/>
              </w:rPr>
              <w:t>□自行组织编制</w:t>
            </w:r>
          </w:p>
          <w:p>
            <w:pPr>
              <w:spacing w:line="460" w:lineRule="exact"/>
              <w:rPr>
                <w:rFonts w:ascii="宋体" w:hAnsi="宋体" w:eastAsia="宋体" w:cs="Arial Unicode MS"/>
                <w:sz w:val="28"/>
                <w:szCs w:val="28"/>
              </w:rPr>
            </w:pPr>
            <w:r>
              <w:rPr>
                <w:rFonts w:hint="eastAsia" w:ascii="宋体" w:hAnsi="宋体" w:eastAsia="宋体" w:cs="Arial Unicode MS"/>
                <w:sz w:val="28"/>
                <w:szCs w:val="28"/>
              </w:rPr>
              <w:t xml:space="preserve">负责人：     </w:t>
            </w:r>
            <w:r>
              <w:rPr>
                <w:rFonts w:ascii="宋体" w:hAnsi="宋体" w:eastAsia="宋体" w:cs="Arial Unicode MS"/>
                <w:sz w:val="28"/>
                <w:szCs w:val="28"/>
              </w:rPr>
              <w:t xml:space="preserve">   </w:t>
            </w:r>
            <w:r>
              <w:rPr>
                <w:rFonts w:hint="eastAsia" w:ascii="宋体" w:hAnsi="宋体" w:eastAsia="宋体" w:cs="Arial Unicode MS"/>
                <w:sz w:val="28"/>
                <w:szCs w:val="28"/>
              </w:rPr>
              <w:t xml:space="preserve">联系电话：   </w:t>
            </w:r>
            <w:r>
              <w:rPr>
                <w:rFonts w:ascii="宋体" w:hAnsi="宋体" w:eastAsia="宋体" w:cs="Arial Unicode MS"/>
                <w:sz w:val="28"/>
                <w:szCs w:val="28"/>
              </w:rPr>
              <w:t xml:space="preserve">   </w:t>
            </w:r>
            <w:r>
              <w:rPr>
                <w:rFonts w:hint="eastAsia" w:ascii="宋体" w:hAnsi="宋体" w:eastAsia="宋体" w:cs="Arial Unicode MS"/>
                <w:sz w:val="28"/>
                <w:szCs w:val="28"/>
              </w:rPr>
              <w:t xml:space="preserve">  </w:t>
            </w:r>
            <w:r>
              <w:rPr>
                <w:rFonts w:ascii="宋体" w:hAnsi="宋体" w:eastAsia="宋体" w:cs="Arial Unicode MS"/>
                <w:sz w:val="28"/>
                <w:szCs w:val="28"/>
              </w:rPr>
              <w:t>Email</w:t>
            </w:r>
            <w:r>
              <w:rPr>
                <w:rFonts w:hint="eastAsia" w:ascii="宋体" w:hAnsi="宋体" w:eastAsia="宋体" w:cs="Arial Unicode MS"/>
                <w:sz w:val="28"/>
                <w:szCs w:val="28"/>
              </w:rPr>
              <w:t>：</w:t>
            </w:r>
          </w:p>
          <w:p>
            <w:pPr>
              <w:spacing w:line="460" w:lineRule="exact"/>
              <w:rPr>
                <w:rFonts w:ascii="宋体" w:hAnsi="宋体" w:eastAsia="宋体" w:cs="Arial Unicode MS"/>
                <w:sz w:val="28"/>
                <w:szCs w:val="28"/>
              </w:rPr>
            </w:pPr>
            <w:r>
              <w:rPr>
                <w:rFonts w:hint="eastAsia" w:ascii="宋体" w:hAnsi="宋体" w:eastAsia="宋体" w:cs="Arial Unicode MS"/>
                <w:sz w:val="28"/>
                <w:szCs w:val="28"/>
              </w:rPr>
              <w:t>其它参与编制人员：</w:t>
            </w:r>
          </w:p>
          <w:p>
            <w:pPr>
              <w:spacing w:line="460" w:lineRule="exact"/>
              <w:rPr>
                <w:rFonts w:ascii="宋体" w:hAnsi="宋体" w:eastAsia="宋体" w:cs="Arial Unicode MS"/>
                <w:sz w:val="28"/>
                <w:szCs w:val="28"/>
              </w:rPr>
            </w:pPr>
            <w:r>
              <w:rPr>
                <w:rFonts w:hint="eastAsia" w:ascii="宋体" w:hAnsi="宋体" w:eastAsia="宋体" w:cs="Arial Unicode MS"/>
                <w:sz w:val="28"/>
                <w:szCs w:val="28"/>
              </w:rPr>
              <w:t>□委托采购代理机构或者其他第三方机构开展</w:t>
            </w:r>
          </w:p>
          <w:p>
            <w:pPr>
              <w:spacing w:line="460" w:lineRule="exact"/>
              <w:ind w:firstLine="560" w:firstLineChars="200"/>
              <w:rPr>
                <w:rFonts w:ascii="宋体" w:hAnsi="宋体" w:eastAsia="宋体" w:cs="Arial Unicode MS"/>
                <w:sz w:val="28"/>
                <w:szCs w:val="28"/>
              </w:rPr>
            </w:pPr>
            <w:r>
              <w:rPr>
                <w:rFonts w:ascii="宋体" w:hAnsi="宋体" w:eastAsia="宋体" w:cs="Arial Unicode MS"/>
                <w:sz w:val="28"/>
                <w:szCs w:val="28"/>
              </w:rPr>
              <w:t>机构名称</w:t>
            </w:r>
            <w:r>
              <w:rPr>
                <w:rFonts w:hint="eastAsia" w:ascii="宋体" w:hAnsi="宋体" w:eastAsia="宋体" w:cs="Arial Unicode MS"/>
                <w:sz w:val="28"/>
                <w:szCs w:val="28"/>
              </w:rPr>
              <w:t>：</w:t>
            </w:r>
          </w:p>
          <w:p>
            <w:pPr>
              <w:spacing w:line="460" w:lineRule="exact"/>
              <w:ind w:firstLine="560" w:firstLineChars="200"/>
              <w:rPr>
                <w:rFonts w:ascii="宋体" w:hAnsi="宋体" w:eastAsia="宋体" w:cs="Arial Unicode MS"/>
                <w:sz w:val="28"/>
                <w:szCs w:val="28"/>
              </w:rPr>
            </w:pPr>
            <w:r>
              <w:rPr>
                <w:rFonts w:ascii="宋体" w:hAnsi="宋体" w:eastAsia="宋体" w:cs="Arial Unicode MS"/>
                <w:sz w:val="28"/>
                <w:szCs w:val="28"/>
              </w:rPr>
              <w:t>联系人</w:t>
            </w:r>
            <w:r>
              <w:rPr>
                <w:rFonts w:hint="eastAsia" w:ascii="宋体" w:hAnsi="宋体" w:eastAsia="宋体" w:cs="Arial Unicode MS"/>
                <w:sz w:val="28"/>
                <w:szCs w:val="28"/>
              </w:rPr>
              <w:t xml:space="preserve">：             </w:t>
            </w:r>
            <w:r>
              <w:rPr>
                <w:rFonts w:ascii="宋体" w:hAnsi="宋体" w:eastAsia="宋体" w:cs="Arial Unicode MS"/>
                <w:sz w:val="28"/>
                <w:szCs w:val="28"/>
              </w:rPr>
              <w:t>联系电话</w:t>
            </w:r>
            <w:r>
              <w:rPr>
                <w:rFonts w:hint="eastAsia" w:ascii="宋体" w:hAnsi="宋体" w:eastAsia="宋体" w:cs="Arial Unicode MS"/>
                <w:sz w:val="28"/>
                <w:szCs w:val="28"/>
              </w:rPr>
              <w:t>：</w:t>
            </w:r>
          </w:p>
          <w:p>
            <w:pPr>
              <w:spacing w:line="460" w:lineRule="exact"/>
              <w:ind w:firstLine="560" w:firstLineChars="200"/>
              <w:rPr>
                <w:rFonts w:ascii="宋体" w:hAnsi="宋体" w:eastAsia="宋体"/>
                <w:sz w:val="28"/>
                <w:szCs w:val="28"/>
              </w:rPr>
            </w:pPr>
            <w:r>
              <w:rPr>
                <w:rFonts w:ascii="宋体" w:hAnsi="宋体" w:eastAsia="宋体" w:cs="Arial Unicode MS"/>
                <w:sz w:val="28"/>
                <w:szCs w:val="28"/>
              </w:rPr>
              <w:t>Email</w:t>
            </w:r>
            <w:r>
              <w:rPr>
                <w:rFonts w:hint="eastAsia" w:ascii="宋体" w:hAnsi="宋体" w:eastAsia="宋体" w:cs="Arial Unicode MS"/>
                <w:sz w:val="28"/>
                <w:szCs w:val="28"/>
              </w:rPr>
              <w:t>：</w:t>
            </w:r>
          </w:p>
        </w:tc>
      </w:tr>
    </w:tbl>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本文件中带</w:t>
      </w:r>
      <w:r>
        <w:rPr>
          <w:rFonts w:hint="eastAsia" w:asciiTheme="minorEastAsia" w:hAnsiTheme="minorEastAsia"/>
          <w:b/>
          <w:color w:val="000000"/>
          <w:sz w:val="28"/>
        </w:rPr>
        <w:t>★</w:t>
      </w:r>
      <w:r>
        <w:rPr>
          <w:rFonts w:hint="eastAsia" w:asciiTheme="minorEastAsia" w:hAnsiTheme="minorEastAsia"/>
          <w:b/>
          <w:sz w:val="28"/>
          <w:szCs w:val="28"/>
        </w:rPr>
        <w:t>条款为实质性响应条款，必须明确符合或者优于，否则视为符合性审查不合格。</w:t>
      </w:r>
    </w:p>
    <w:p>
      <w:pPr>
        <w:spacing w:line="500" w:lineRule="exact"/>
        <w:ind w:firstLine="562" w:firstLineChars="200"/>
        <w:rPr>
          <w:rFonts w:asciiTheme="minorEastAsia" w:hAnsiTheme="minorEastAsia"/>
          <w:b/>
          <w:sz w:val="28"/>
          <w:szCs w:val="28"/>
        </w:rPr>
      </w:pPr>
      <w:r>
        <w:rPr>
          <w:rFonts w:asciiTheme="minorEastAsia" w:hAnsiTheme="minorEastAsia"/>
          <w:b/>
          <w:sz w:val="28"/>
          <w:szCs w:val="28"/>
        </w:rPr>
        <w:t>一</w:t>
      </w:r>
      <w:r>
        <w:rPr>
          <w:rFonts w:hint="eastAsia" w:asciiTheme="minorEastAsia" w:hAnsiTheme="minorEastAsia"/>
          <w:b/>
          <w:sz w:val="28"/>
          <w:szCs w:val="28"/>
        </w:rPr>
        <w:t>、项目预算</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★1.</w:t>
      </w:r>
      <w:r>
        <w:rPr>
          <w:rFonts w:hint="eastAsia" w:asciiTheme="minorEastAsia" w:hAnsiTheme="minorEastAsia"/>
          <w:sz w:val="28"/>
          <w:szCs w:val="28"/>
        </w:rPr>
        <w:t>预算</w:t>
      </w:r>
      <w:r>
        <w:rPr>
          <w:rFonts w:hint="eastAsia" w:asciiTheme="minorEastAsia" w:hAnsiTheme="minorEastAsia"/>
          <w:sz w:val="28"/>
          <w:szCs w:val="28"/>
          <w:u w:val="single"/>
        </w:rPr>
        <w:t xml:space="preserve">                </w:t>
      </w:r>
      <w:r>
        <w:rPr>
          <w:rFonts w:hint="eastAsia" w:asciiTheme="minorEastAsia" w:hAnsiTheme="minorEastAsia"/>
          <w:sz w:val="28"/>
          <w:szCs w:val="28"/>
        </w:rPr>
        <w:t>元，最高限价</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元。</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最高限价根据项目执行时市场行情价格确定，需限价则填写，无需限价则不填写。</w:t>
      </w:r>
    </w:p>
    <w:p>
      <w:pPr>
        <w:rPr>
          <w:rFonts w:hint="eastAsia" w:asciiTheme="minorEastAsia" w:hAnsiTheme="minorEastAsia"/>
          <w:sz w:val="28"/>
          <w:szCs w:val="28"/>
        </w:rPr>
      </w:pPr>
      <w:r>
        <w:rPr>
          <w:rFonts w:hint="eastAsia" w:asciiTheme="minorEastAsia" w:hAnsiTheme="minorEastAsia"/>
          <w:sz w:val="28"/>
          <w:szCs w:val="28"/>
        </w:rPr>
        <w:t>进口设备：①按国家科教仪器免税政策采购，预算金额(进口设备的预算包括设备费用、运输和保险到东华大学指定地点并完成运输的费用及外贸费用等各种税费，不包括进口关税及相关加征关税。)</w:t>
      </w:r>
    </w:p>
    <w:p>
      <w:pPr>
        <w:spacing w:line="500" w:lineRule="exact"/>
        <w:ind w:firstLine="840" w:firstLineChars="300"/>
        <w:rPr>
          <w:rFonts w:asciiTheme="minorEastAsia" w:hAnsiTheme="minorEastAsia"/>
          <w:sz w:val="28"/>
          <w:szCs w:val="28"/>
        </w:rPr>
      </w:pPr>
      <w:r>
        <w:rPr>
          <w:rFonts w:hint="eastAsia" w:asciiTheme="minorEastAsia" w:hAnsiTheme="minorEastAsia"/>
          <w:sz w:val="28"/>
          <w:szCs w:val="28"/>
        </w:rPr>
        <w:t>②若因国家政策调整，出现不予减免税，或加征税费等情况，由此产生的费用由项目单位另行承担。</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2.本项目</w:t>
      </w:r>
      <w:r>
        <w:rPr>
          <w:rFonts w:hint="eastAsia" w:asciiTheme="minorEastAsia" w:hAnsiTheme="minorEastAsia"/>
          <w:sz w:val="28"/>
          <w:szCs w:val="28"/>
          <w:lang w:eastAsia="zh-CN"/>
        </w:rPr>
        <w:t>是否</w:t>
      </w:r>
      <w:r>
        <w:rPr>
          <w:rFonts w:hint="eastAsia" w:asciiTheme="minorEastAsia" w:hAnsiTheme="minorEastAsia"/>
          <w:sz w:val="28"/>
          <w:szCs w:val="28"/>
        </w:rPr>
        <w:t>采用人民币结算。</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3.</w:t>
      </w:r>
      <w:r>
        <w:rPr>
          <w:rFonts w:asciiTheme="minorEastAsia" w:hAnsiTheme="minorEastAsia"/>
          <w:sz w:val="28"/>
          <w:szCs w:val="28"/>
        </w:rPr>
        <w:t>是否</w:t>
      </w:r>
      <w:r>
        <w:rPr>
          <w:rFonts w:hint="eastAsia" w:asciiTheme="minorEastAsia" w:hAnsiTheme="minorEastAsia"/>
          <w:sz w:val="28"/>
          <w:szCs w:val="28"/>
        </w:rPr>
        <w:t>适宜由中小企业提供，并专门面向中小企业采购：</w:t>
      </w:r>
      <w:r>
        <w:rPr>
          <w:rFonts w:hint="eastAsia" w:asciiTheme="minorEastAsia" w:hAnsiTheme="minorEastAsia"/>
          <w:sz w:val="28"/>
          <w:szCs w:val="28"/>
          <w:u w:val="single"/>
        </w:rPr>
        <w:t>是或者否。</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除进口设备采购项目外其它项目均应该明确“是”或者“否”。</w:t>
      </w:r>
      <w:r>
        <w:rPr>
          <w:rFonts w:asciiTheme="minorEastAsia" w:hAnsiTheme="minorEastAsia"/>
          <w:sz w:val="28"/>
          <w:szCs w:val="28"/>
        </w:rPr>
        <w:t>详细政策请查看</w:t>
      </w:r>
      <w:r>
        <w:rPr>
          <w:rFonts w:hint="eastAsia" w:asciiTheme="minorEastAsia" w:hAnsiTheme="minorEastAsia"/>
          <w:sz w:val="28"/>
          <w:szCs w:val="28"/>
        </w:rPr>
        <w:t>：</w:t>
      </w:r>
      <w:r>
        <w:fldChar w:fldCharType="begin"/>
      </w:r>
      <w:r>
        <w:instrText xml:space="preserve"> HYPERLINK "http://gks.mof.gov.cn/guizhangzhidu/202012/t20201228_3637419.htm" \t "_blank" </w:instrText>
      </w:r>
      <w:r>
        <w:fldChar w:fldCharType="separate"/>
      </w:r>
      <w:r>
        <w:rPr>
          <w:rStyle w:val="15"/>
          <w:rFonts w:hint="eastAsia" w:asciiTheme="minorEastAsia" w:hAnsiTheme="minorEastAsia"/>
          <w:sz w:val="28"/>
          <w:szCs w:val="28"/>
        </w:rPr>
        <w:t>关于印发《政府采购促进中小企业发展管理办法》的通知</w:t>
      </w:r>
      <w:r>
        <w:rPr>
          <w:rStyle w:val="15"/>
          <w:rFonts w:hint="eastAsia" w:asciiTheme="minorEastAsia" w:hAnsiTheme="minorEastAsia"/>
          <w:sz w:val="28"/>
          <w:szCs w:val="28"/>
        </w:rPr>
        <w:fldChar w:fldCharType="end"/>
      </w:r>
      <w:r>
        <w:rPr>
          <w:rStyle w:val="15"/>
          <w:rFonts w:hint="eastAsia" w:asciiTheme="minorEastAsia" w:hAnsiTheme="minorEastAsia"/>
          <w:sz w:val="28"/>
          <w:szCs w:val="28"/>
        </w:rPr>
        <w:t>。</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二、采购标的需实现的功能或者目标</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1.采购标的需实现的功能</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2.采购标的需实现的目标</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三、采购标的需执行的国家相关标准、行业标准、地方标准或者其他标准、规范</w:t>
      </w:r>
    </w:p>
    <w:p>
      <w:pPr>
        <w:spacing w:line="400" w:lineRule="exact"/>
        <w:ind w:firstLine="480" w:firstLineChars="200"/>
        <w:rPr>
          <w:rFonts w:ascii="楷体" w:hAnsi="楷体" w:eastAsia="楷体"/>
          <w:b/>
          <w:sz w:val="28"/>
          <w:szCs w:val="28"/>
        </w:rPr>
      </w:pPr>
      <w:r>
        <w:rPr>
          <w:rFonts w:ascii="楷体" w:hAnsi="楷体" w:eastAsia="楷体"/>
          <w:sz w:val="24"/>
          <w:szCs w:val="24"/>
        </w:rPr>
        <w:t>说明</w:t>
      </w:r>
      <w:r>
        <w:rPr>
          <w:rFonts w:hint="eastAsia" w:ascii="楷体" w:hAnsi="楷体" w:eastAsia="楷体"/>
          <w:sz w:val="24"/>
          <w:szCs w:val="24"/>
        </w:rPr>
        <w:t>：采购需求可以直接引用相关国家标准、行业标准、地方标准等标准、规范，也可以根据项目目标提出更高的技术要求。</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w:t>
      </w:r>
      <w:r>
        <w:rPr>
          <w:rFonts w:hint="eastAsia" w:asciiTheme="minorEastAsia" w:hAnsiTheme="minorEastAsia"/>
          <w:sz w:val="28"/>
          <w:szCs w:val="28"/>
        </w:rPr>
        <w:t>1.国家有无强制标准要求，如有，具体列出标准名称</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2.其它标准</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3.对供应商的特殊资质要求（必须是国家法定机构指定的强制性规定，非法定资质不能作为响应人的资格要求）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四、采购标的的数量、采购项目交付或者实施的时间和地点</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1.项目实施的地点：</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2.采购项目交付或者实施的时间要求</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项目交付时间：合同签订后</w:t>
      </w:r>
      <w:r>
        <w:rPr>
          <w:rFonts w:asciiTheme="minorEastAsia" w:hAnsiTheme="minorEastAsia"/>
          <w:sz w:val="28"/>
          <w:szCs w:val="28"/>
          <w:u w:val="single"/>
        </w:rPr>
        <w:t xml:space="preserve">    </w:t>
      </w:r>
      <w:r>
        <w:rPr>
          <w:rFonts w:hint="eastAsia" w:asciiTheme="minorEastAsia" w:hAnsiTheme="minorEastAsia"/>
          <w:sz w:val="28"/>
          <w:szCs w:val="28"/>
        </w:rPr>
        <w:t>日内。供应商应保证在要求时间内完成全部货物的供货、安装、调试和培训工作,符合国家标准、行业规范和合同等相关文件的要求。</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.采购标的名称及数量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828"/>
        <w:gridCol w:w="795"/>
        <w:gridCol w:w="118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asciiTheme="minorEastAsia" w:hAnsiTheme="minorEastAsia"/>
                <w:sz w:val="28"/>
                <w:szCs w:val="28"/>
              </w:rPr>
              <w:t>序号</w:t>
            </w:r>
          </w:p>
        </w:tc>
        <w:tc>
          <w:tcPr>
            <w:tcW w:w="3828" w:type="dxa"/>
          </w:tcPr>
          <w:p>
            <w:pPr>
              <w:spacing w:line="500" w:lineRule="exact"/>
              <w:jc w:val="center"/>
              <w:rPr>
                <w:rFonts w:asciiTheme="minorEastAsia" w:hAnsiTheme="minorEastAsia"/>
                <w:sz w:val="28"/>
                <w:szCs w:val="28"/>
              </w:rPr>
            </w:pPr>
            <w:r>
              <w:rPr>
                <w:rFonts w:asciiTheme="minorEastAsia" w:hAnsiTheme="minorEastAsia"/>
                <w:sz w:val="28"/>
                <w:szCs w:val="28"/>
              </w:rPr>
              <w:t>名称</w:t>
            </w:r>
          </w:p>
        </w:tc>
        <w:tc>
          <w:tcPr>
            <w:tcW w:w="795" w:type="dxa"/>
          </w:tcPr>
          <w:p>
            <w:pPr>
              <w:spacing w:line="500" w:lineRule="exact"/>
              <w:jc w:val="center"/>
              <w:rPr>
                <w:rFonts w:asciiTheme="minorEastAsia" w:hAnsiTheme="minorEastAsia"/>
                <w:sz w:val="28"/>
                <w:szCs w:val="28"/>
              </w:rPr>
            </w:pPr>
            <w:r>
              <w:rPr>
                <w:rFonts w:asciiTheme="minorEastAsia" w:hAnsiTheme="minorEastAsia"/>
                <w:sz w:val="28"/>
                <w:szCs w:val="28"/>
              </w:rPr>
              <w:t>数量</w:t>
            </w:r>
          </w:p>
        </w:tc>
        <w:tc>
          <w:tcPr>
            <w:tcW w:w="1189" w:type="dxa"/>
          </w:tcPr>
          <w:p>
            <w:pPr>
              <w:spacing w:line="500" w:lineRule="exact"/>
              <w:jc w:val="center"/>
              <w:rPr>
                <w:rFonts w:asciiTheme="minorEastAsia" w:hAnsiTheme="minorEastAsia"/>
                <w:w w:val="90"/>
                <w:szCs w:val="21"/>
              </w:rPr>
            </w:pPr>
            <w:r>
              <w:rPr>
                <w:rFonts w:asciiTheme="minorEastAsia" w:hAnsiTheme="minorEastAsia"/>
                <w:w w:val="90"/>
                <w:szCs w:val="21"/>
              </w:rPr>
              <w:t>进口</w:t>
            </w:r>
            <w:r>
              <w:rPr>
                <w:rFonts w:hint="eastAsia" w:asciiTheme="minorEastAsia" w:hAnsiTheme="minorEastAsia"/>
                <w:w w:val="90"/>
                <w:szCs w:val="21"/>
              </w:rPr>
              <w:t>/国产</w:t>
            </w:r>
          </w:p>
        </w:tc>
        <w:tc>
          <w:tcPr>
            <w:tcW w:w="992" w:type="dxa"/>
          </w:tcPr>
          <w:p>
            <w:pPr>
              <w:spacing w:line="500" w:lineRule="exact"/>
              <w:jc w:val="center"/>
              <w:rPr>
                <w:rFonts w:asciiTheme="minorEastAsia" w:hAnsiTheme="minorEastAsia"/>
                <w:sz w:val="28"/>
                <w:szCs w:val="28"/>
              </w:rPr>
            </w:pPr>
            <w:r>
              <w:rPr>
                <w:rFonts w:asciiTheme="minorEastAsia"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1</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2</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3</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4" w:type="dxa"/>
            <w:gridSpan w:val="5"/>
          </w:tcPr>
          <w:p>
            <w:pPr>
              <w:spacing w:line="500" w:lineRule="exact"/>
              <w:jc w:val="center"/>
              <w:rPr>
                <w:rFonts w:asciiTheme="minorEastAsia" w:hAnsiTheme="minorEastAsia"/>
                <w:sz w:val="28"/>
                <w:szCs w:val="28"/>
              </w:rPr>
            </w:pPr>
            <w:r>
              <w:rPr>
                <w:rFonts w:asciiTheme="minorEastAsia" w:hAnsiTheme="minorEastAsia"/>
                <w:sz w:val="28"/>
                <w:szCs w:val="28"/>
              </w:rPr>
              <w:t>配套标的需要的设备</w:t>
            </w:r>
            <w:r>
              <w:rPr>
                <w:rFonts w:hint="eastAsia" w:asciiTheme="minorEastAsia" w:hAnsiTheme="minorEastAsia"/>
                <w:sz w:val="28"/>
                <w:szCs w:val="28"/>
              </w:rPr>
              <w:t>、</w:t>
            </w:r>
            <w:r>
              <w:rPr>
                <w:rFonts w:asciiTheme="minorEastAsia" w:hAnsiTheme="minorEastAsia"/>
                <w:sz w:val="28"/>
                <w:szCs w:val="28"/>
              </w:rPr>
              <w:t>备件</w:t>
            </w:r>
            <w:r>
              <w:rPr>
                <w:rFonts w:hint="eastAsia" w:asciiTheme="minorEastAsia" w:hAnsiTheme="minorEastAsia"/>
                <w:sz w:val="28"/>
                <w:szCs w:val="28"/>
              </w:rPr>
              <w:t>、</w:t>
            </w:r>
            <w:r>
              <w:rPr>
                <w:rFonts w:asciiTheme="minorEastAsia" w:hAnsiTheme="minorEastAsia"/>
                <w:sz w:val="28"/>
                <w:szCs w:val="28"/>
              </w:rPr>
              <w:t>耗材等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1</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2</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500" w:lineRule="exact"/>
              <w:jc w:val="center"/>
              <w:rPr>
                <w:rFonts w:asciiTheme="minorEastAsia" w:hAnsiTheme="minorEastAsia"/>
                <w:sz w:val="28"/>
                <w:szCs w:val="28"/>
              </w:rPr>
            </w:pPr>
            <w:r>
              <w:rPr>
                <w:rFonts w:hint="eastAsia" w:asciiTheme="minorEastAsia" w:hAnsiTheme="minorEastAsia"/>
                <w:sz w:val="28"/>
                <w:szCs w:val="28"/>
              </w:rPr>
              <w:t>……</w:t>
            </w:r>
          </w:p>
        </w:tc>
        <w:tc>
          <w:tcPr>
            <w:tcW w:w="3828" w:type="dxa"/>
          </w:tcPr>
          <w:p>
            <w:pPr>
              <w:spacing w:line="500" w:lineRule="exact"/>
              <w:rPr>
                <w:rFonts w:asciiTheme="minorEastAsia" w:hAnsiTheme="minorEastAsia"/>
                <w:sz w:val="28"/>
                <w:szCs w:val="28"/>
              </w:rPr>
            </w:pPr>
          </w:p>
        </w:tc>
        <w:tc>
          <w:tcPr>
            <w:tcW w:w="795" w:type="dxa"/>
          </w:tcPr>
          <w:p>
            <w:pPr>
              <w:spacing w:line="500" w:lineRule="exact"/>
              <w:jc w:val="center"/>
              <w:rPr>
                <w:rFonts w:asciiTheme="minorEastAsia" w:hAnsiTheme="minorEastAsia"/>
                <w:sz w:val="28"/>
                <w:szCs w:val="28"/>
              </w:rPr>
            </w:pPr>
          </w:p>
        </w:tc>
        <w:tc>
          <w:tcPr>
            <w:tcW w:w="1189" w:type="dxa"/>
          </w:tcPr>
          <w:p>
            <w:pPr>
              <w:spacing w:line="500" w:lineRule="exact"/>
              <w:jc w:val="center"/>
              <w:rPr>
                <w:rFonts w:asciiTheme="minorEastAsia" w:hAnsiTheme="minorEastAsia"/>
                <w:sz w:val="28"/>
                <w:szCs w:val="28"/>
              </w:rPr>
            </w:pPr>
          </w:p>
        </w:tc>
        <w:tc>
          <w:tcPr>
            <w:tcW w:w="992" w:type="dxa"/>
          </w:tcPr>
          <w:p>
            <w:pPr>
              <w:spacing w:line="500" w:lineRule="exact"/>
              <w:jc w:val="center"/>
              <w:rPr>
                <w:rFonts w:asciiTheme="minorEastAsia" w:hAnsiTheme="minorEastAsia"/>
                <w:sz w:val="28"/>
                <w:szCs w:val="28"/>
              </w:rPr>
            </w:pPr>
          </w:p>
        </w:tc>
      </w:tr>
    </w:tbl>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4.核心产品。非单一产品采购项目，采购人根据采购项目技术构成、产品价格比重等合理确定核心产品，本项目核心产品为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5.包装和运输要求：</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6.保险要求：</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五、采购标的需满足的性能、材料、结构、外观、质量、安全、技术规格、物理特性等要求</w:t>
      </w:r>
    </w:p>
    <w:p>
      <w:pPr>
        <w:spacing w:line="400" w:lineRule="exact"/>
        <w:ind w:firstLine="480" w:firstLineChars="200"/>
        <w:rPr>
          <w:rFonts w:ascii="楷体" w:hAnsi="楷体" w:eastAsia="楷体"/>
          <w:sz w:val="24"/>
          <w:szCs w:val="24"/>
        </w:rPr>
      </w:pPr>
      <w:r>
        <w:rPr>
          <w:rFonts w:ascii="楷体" w:hAnsi="楷体" w:eastAsia="楷体"/>
          <w:sz w:val="24"/>
          <w:szCs w:val="24"/>
        </w:rPr>
        <w:t>说明</w:t>
      </w:r>
      <w:r>
        <w:rPr>
          <w:rFonts w:hint="eastAsia" w:ascii="楷体" w:hAnsi="楷体" w:eastAsia="楷体"/>
          <w:sz w:val="24"/>
          <w:szCs w:val="24"/>
        </w:rPr>
        <w:t>：采购需求应当清楚明了、表述规范、含义准确。技术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spacing w:line="500" w:lineRule="exact"/>
        <w:ind w:firstLine="562" w:firstLineChars="200"/>
        <w:rPr>
          <w:rFonts w:asciiTheme="minorEastAsia" w:hAnsiTheme="minorEastAsia"/>
          <w:sz w:val="28"/>
          <w:szCs w:val="28"/>
        </w:rPr>
      </w:pPr>
      <w:r>
        <w:rPr>
          <w:rFonts w:hint="eastAsia" w:asciiTheme="minorEastAsia" w:hAnsiTheme="minorEastAsia"/>
          <w:b/>
          <w:sz w:val="28"/>
          <w:szCs w:val="28"/>
        </w:rPr>
        <w:t>序号1</w:t>
      </w:r>
      <w:r>
        <w:rPr>
          <w:rFonts w:hint="eastAsia" w:asciiTheme="minorEastAsia" w:hAnsiTheme="minorEastAsia"/>
          <w:sz w:val="28"/>
          <w:szCs w:val="28"/>
        </w:rPr>
        <w:t>：</w:t>
      </w:r>
      <w:r>
        <w:rPr>
          <w:rFonts w:hint="eastAsia" w:asciiTheme="minorEastAsia" w:hAnsiTheme="minorEastAsia"/>
          <w:sz w:val="28"/>
          <w:szCs w:val="28"/>
          <w:u w:val="single"/>
        </w:rPr>
        <w:t>采购标的名称</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1.</w:t>
      </w:r>
      <w:r>
        <w:rPr>
          <w:rFonts w:hint="eastAsia" w:asciiTheme="minorEastAsia" w:hAnsiTheme="minorEastAsia"/>
        </w:rPr>
        <w:t xml:space="preserve"> </w:t>
      </w:r>
      <w:r>
        <w:rPr>
          <w:rFonts w:hint="eastAsia" w:asciiTheme="minorEastAsia" w:hAnsiTheme="minorEastAsia"/>
          <w:sz w:val="28"/>
          <w:szCs w:val="28"/>
          <w:u w:val="single"/>
        </w:rPr>
        <w:t>质量、安全、技术规格、物理特性等要求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1.1……</w:t>
      </w:r>
    </w:p>
    <w:p>
      <w:pPr>
        <w:spacing w:line="500" w:lineRule="exact"/>
        <w:ind w:firstLine="560" w:firstLineChars="200"/>
        <w:rPr>
          <w:rFonts w:asciiTheme="minorEastAsia" w:hAnsiTheme="minorEastAsia"/>
          <w:sz w:val="28"/>
          <w:szCs w:val="28"/>
          <w:u w:val="single"/>
        </w:rPr>
      </w:pPr>
      <w:r>
        <w:rPr>
          <w:rFonts w:asciiTheme="minorEastAsia" w:hAnsiTheme="minorEastAsia"/>
          <w:sz w:val="28"/>
          <w:szCs w:val="28"/>
          <w:u w:val="single"/>
        </w:rPr>
        <w:t>1.1.1</w:t>
      </w:r>
      <w:r>
        <w:rPr>
          <w:rFonts w:hint="eastAsia" w:asciiTheme="minorEastAsia" w:hAnsiTheme="minorEastAsia"/>
          <w:sz w:val="28"/>
          <w:szCs w:val="28"/>
          <w:u w:val="single"/>
        </w:rPr>
        <w:t>……</w:t>
      </w:r>
    </w:p>
    <w:p>
      <w:pPr>
        <w:spacing w:line="500" w:lineRule="exact"/>
        <w:ind w:firstLine="560" w:firstLineChars="200"/>
        <w:rPr>
          <w:rFonts w:asciiTheme="minorEastAsia" w:hAnsiTheme="minorEastAsia"/>
          <w:sz w:val="28"/>
          <w:szCs w:val="28"/>
        </w:rPr>
      </w:pPr>
      <w:r>
        <w:rPr>
          <w:rFonts w:asciiTheme="minorEastAsia" w:hAnsiTheme="minorEastAsia"/>
          <w:sz w:val="28"/>
          <w:szCs w:val="28"/>
          <w:u w:val="single"/>
        </w:rPr>
        <w:t>1.2</w:t>
      </w:r>
      <w:r>
        <w:rPr>
          <w:rFonts w:hint="eastAsia" w:asciiTheme="minorEastAsia" w:hAnsiTheme="minorEastAsia"/>
          <w:sz w:val="28"/>
          <w:szCs w:val="28"/>
          <w:u w:val="single"/>
        </w:rPr>
        <w:t>……</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rPr>
        <w:t xml:space="preserve"> </w:t>
      </w:r>
      <w:r>
        <w:rPr>
          <w:rFonts w:hint="eastAsia" w:asciiTheme="minorEastAsia" w:hAnsiTheme="minorEastAsia"/>
          <w:sz w:val="28"/>
          <w:szCs w:val="28"/>
          <w:u w:val="single"/>
        </w:rPr>
        <w:t>质量、安全、技术规格、物理特性等要求</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3.…………</w:t>
      </w:r>
    </w:p>
    <w:p>
      <w:pPr>
        <w:spacing w:line="500" w:lineRule="exact"/>
        <w:ind w:firstLine="560" w:firstLineChars="200"/>
        <w:rPr>
          <w:rFonts w:asciiTheme="minorEastAsia" w:hAnsiTheme="minorEastAsia"/>
          <w:sz w:val="28"/>
          <w:szCs w:val="28"/>
        </w:rPr>
      </w:pPr>
    </w:p>
    <w:p>
      <w:pPr>
        <w:spacing w:line="500" w:lineRule="exact"/>
        <w:ind w:firstLine="562" w:firstLineChars="200"/>
        <w:rPr>
          <w:rFonts w:asciiTheme="minorEastAsia" w:hAnsiTheme="minorEastAsia"/>
          <w:sz w:val="28"/>
          <w:szCs w:val="28"/>
        </w:rPr>
      </w:pPr>
      <w:r>
        <w:rPr>
          <w:rFonts w:hint="eastAsia" w:asciiTheme="minorEastAsia" w:hAnsiTheme="minorEastAsia"/>
          <w:b/>
          <w:sz w:val="28"/>
          <w:szCs w:val="28"/>
        </w:rPr>
        <w:t>序号2</w:t>
      </w:r>
      <w:r>
        <w:rPr>
          <w:rFonts w:hint="eastAsia" w:asciiTheme="minorEastAsia" w:hAnsiTheme="minorEastAsia"/>
          <w:sz w:val="28"/>
          <w:szCs w:val="28"/>
        </w:rPr>
        <w:t>：</w:t>
      </w:r>
      <w:r>
        <w:rPr>
          <w:rFonts w:hint="eastAsia" w:asciiTheme="minorEastAsia" w:hAnsiTheme="minorEastAsia"/>
          <w:sz w:val="28"/>
          <w:szCs w:val="28"/>
          <w:u w:val="single"/>
        </w:rPr>
        <w:t>采购标的名称</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1.</w:t>
      </w:r>
      <w:r>
        <w:rPr>
          <w:rFonts w:hint="eastAsia" w:asciiTheme="minorEastAsia" w:hAnsiTheme="minorEastAsia"/>
        </w:rPr>
        <w:t xml:space="preserve"> </w:t>
      </w:r>
      <w:r>
        <w:rPr>
          <w:rFonts w:hint="eastAsia" w:asciiTheme="minorEastAsia" w:hAnsiTheme="minorEastAsia"/>
          <w:sz w:val="28"/>
          <w:szCs w:val="28"/>
          <w:u w:val="single"/>
        </w:rPr>
        <w:t>质量、安全、技术规格、物理特性等要求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1.1……</w:t>
      </w:r>
    </w:p>
    <w:p>
      <w:pPr>
        <w:spacing w:line="500" w:lineRule="exact"/>
        <w:ind w:firstLine="560" w:firstLineChars="200"/>
        <w:rPr>
          <w:rFonts w:asciiTheme="minorEastAsia" w:hAnsiTheme="minorEastAsia"/>
          <w:sz w:val="28"/>
          <w:szCs w:val="28"/>
          <w:u w:val="single"/>
        </w:rPr>
      </w:pPr>
      <w:r>
        <w:rPr>
          <w:rFonts w:asciiTheme="minorEastAsia" w:hAnsiTheme="minorEastAsia"/>
          <w:sz w:val="28"/>
          <w:szCs w:val="28"/>
          <w:u w:val="single"/>
        </w:rPr>
        <w:t>1.1.1</w:t>
      </w:r>
      <w:r>
        <w:rPr>
          <w:rFonts w:hint="eastAsia" w:asciiTheme="minorEastAsia" w:hAnsiTheme="minorEastAsia"/>
          <w:sz w:val="28"/>
          <w:szCs w:val="28"/>
          <w:u w:val="single"/>
        </w:rPr>
        <w:t>……</w:t>
      </w:r>
    </w:p>
    <w:p>
      <w:pPr>
        <w:spacing w:line="500" w:lineRule="exact"/>
        <w:ind w:firstLine="560" w:firstLineChars="200"/>
        <w:rPr>
          <w:rFonts w:asciiTheme="minorEastAsia" w:hAnsiTheme="minorEastAsia"/>
          <w:sz w:val="28"/>
          <w:szCs w:val="28"/>
        </w:rPr>
      </w:pPr>
      <w:r>
        <w:rPr>
          <w:rFonts w:asciiTheme="minorEastAsia" w:hAnsiTheme="minorEastAsia"/>
          <w:sz w:val="28"/>
          <w:szCs w:val="28"/>
          <w:u w:val="single"/>
        </w:rPr>
        <w:t>1.2</w:t>
      </w:r>
      <w:r>
        <w:rPr>
          <w:rFonts w:hint="eastAsia" w:asciiTheme="minorEastAsia" w:hAnsiTheme="minorEastAsia"/>
          <w:sz w:val="28"/>
          <w:szCs w:val="28"/>
          <w:u w:val="single"/>
        </w:rPr>
        <w:t>……</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rPr>
        <w:t xml:space="preserve"> </w:t>
      </w:r>
      <w:r>
        <w:rPr>
          <w:rFonts w:hint="eastAsia" w:asciiTheme="minorEastAsia" w:hAnsiTheme="minorEastAsia"/>
          <w:sz w:val="28"/>
          <w:szCs w:val="28"/>
          <w:u w:val="single"/>
        </w:rPr>
        <w:t>质量、安全、技术规格、物理特性等要求</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3.…………</w:t>
      </w:r>
    </w:p>
    <w:p>
      <w:pPr>
        <w:spacing w:line="500" w:lineRule="exact"/>
        <w:ind w:firstLine="560" w:firstLineChars="200"/>
        <w:rPr>
          <w:rFonts w:asciiTheme="minorEastAsia" w:hAnsiTheme="minorEastAsia"/>
          <w:sz w:val="28"/>
          <w:szCs w:val="28"/>
        </w:rPr>
      </w:pP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六、采购标的需满足的服务期限、标准、效率等要求</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w:t>
      </w:r>
      <w:r>
        <w:rPr>
          <w:rFonts w:hint="eastAsia" w:asciiTheme="minorEastAsia" w:hAnsiTheme="minorEastAsia"/>
          <w:sz w:val="28"/>
          <w:szCs w:val="28"/>
        </w:rPr>
        <w:t>1.本项目免费质量保证期要求不低于</w:t>
      </w:r>
      <w:r>
        <w:rPr>
          <w:rFonts w:asciiTheme="minorEastAsia" w:hAnsiTheme="minorEastAsia"/>
          <w:sz w:val="28"/>
          <w:szCs w:val="28"/>
          <w:u w:val="single"/>
        </w:rPr>
        <w:t xml:space="preserve">    </w:t>
      </w:r>
      <w:r>
        <w:rPr>
          <w:rFonts w:hint="eastAsia" w:asciiTheme="minorEastAsia" w:hAnsiTheme="minorEastAsia"/>
          <w:sz w:val="28"/>
          <w:szCs w:val="28"/>
        </w:rPr>
        <w:t>年。免费质量保证期从货物供货、安装、调试正常且经采购人综合运行验收合格后开始计算。质量保证金扣押年限和投标方承诺免费质量保证期相同，且不计利息。免费质量保证期以整个项目为单位进行响应。</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w:t>
      </w:r>
      <w:r>
        <w:rPr>
          <w:rFonts w:hint="eastAsia" w:asciiTheme="minorEastAsia" w:hAnsiTheme="minorEastAsia"/>
          <w:sz w:val="28"/>
          <w:szCs w:val="28"/>
        </w:rPr>
        <w:t>2.付款方式</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 ）国产设备及服务：本项目质保期履约保证金为合同总额的5%。采购人验收合格后，供应商向采购人足额交付履约保证金后，采购人于30日之内一次性支付全额货款</w:t>
      </w:r>
      <w:r>
        <w:rPr>
          <w:rFonts w:hint="eastAsia" w:asciiTheme="minorEastAsia" w:hAnsiTheme="minorEastAsia"/>
          <w:sz w:val="28"/>
          <w:szCs w:val="28"/>
          <w:lang w:eastAsia="zh-CN"/>
        </w:rPr>
        <w:t>（可以分期付款，最高不超过</w:t>
      </w:r>
      <w:r>
        <w:rPr>
          <w:rFonts w:hint="eastAsia" w:asciiTheme="minorEastAsia" w:hAnsiTheme="minorEastAsia"/>
          <w:sz w:val="28"/>
          <w:szCs w:val="28"/>
          <w:lang w:val="en-US" w:eastAsia="zh-CN"/>
        </w:rPr>
        <w:t>50%</w:t>
      </w:r>
      <w:r>
        <w:rPr>
          <w:rFonts w:hint="eastAsia" w:asciiTheme="minorEastAsia" w:hAnsiTheme="minorEastAsia"/>
          <w:sz w:val="28"/>
          <w:szCs w:val="28"/>
          <w:lang w:eastAsia="zh-CN"/>
        </w:rPr>
        <w:t>）</w:t>
      </w:r>
      <w:r>
        <w:rPr>
          <w:rFonts w:hint="eastAsia" w:asciiTheme="minorEastAsia" w:hAnsiTheme="minorEastAsia"/>
          <w:sz w:val="28"/>
          <w:szCs w:val="28"/>
        </w:rPr>
        <w:t>；质量保证期满，经采购人对供应商保修质量验收合格后，一次性退还履约保证金，履约保证金不计利息；质量保证期满六个月内，若乙方未向甲方提出对保修质量进行验收的申请，视为乙方自动放弃履约保证金，甲方不再受理退还手续，可由甲方自行处理。</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进口设备</w:t>
      </w:r>
      <w:r>
        <w:rPr>
          <w:rFonts w:hint="eastAsia" w:asciiTheme="minorEastAsia" w:hAnsiTheme="minorEastAsia"/>
          <w:sz w:val="28"/>
          <w:szCs w:val="28"/>
        </w:rPr>
        <w:t>：</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 ）技术协议生效后，由采购人通过进出口业务代理公司开出全额信用证（100%信用证）。信用证90%凭采购人结论为合格的开箱报告解付，10%凭采购人结论为合格的验收报告解付。</w:t>
      </w:r>
    </w:p>
    <w:p>
      <w:pPr>
        <w:spacing w:line="500" w:lineRule="exact"/>
        <w:ind w:firstLine="560" w:firstLineChars="200"/>
        <w:rPr>
          <w:rFonts w:hint="eastAsia" w:asciiTheme="minorEastAsia" w:hAnsiTheme="minorEastAsia"/>
          <w:sz w:val="28"/>
          <w:szCs w:val="28"/>
        </w:rPr>
      </w:pPr>
      <w:r>
        <w:rPr>
          <w:rFonts w:hint="eastAsia" w:asciiTheme="minorEastAsia" w:hAnsiTheme="minorEastAsia"/>
          <w:sz w:val="28"/>
          <w:szCs w:val="28"/>
        </w:rPr>
        <w:t>（ ）到货后，供应商须尽快对设备进行安装调试，经采购人验收合格，由采购人通过进出口业务代理公司一次性电汇全额货款。</w:t>
      </w:r>
    </w:p>
    <w:p>
      <w:pPr>
        <w:spacing w:line="50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（）其他：</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3.售后服务标准要求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需要有明确的售后服务方案、培训方案、售后服务机构、人员等。</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还可以提其它要求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4.售后服务效率要求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售后响应处理速度承诺等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还可以提其它要求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七、采购标的的验收标准</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w:t>
      </w:r>
      <w:r>
        <w:rPr>
          <w:rFonts w:hint="eastAsia" w:asciiTheme="minorEastAsia" w:hAnsiTheme="minorEastAsia"/>
          <w:sz w:val="28"/>
          <w:szCs w:val="28"/>
        </w:rPr>
        <w:t>货物安装完成正常运行</w:t>
      </w:r>
      <w:r>
        <w:rPr>
          <w:rFonts w:asciiTheme="minorEastAsia" w:hAnsiTheme="minorEastAsia"/>
          <w:sz w:val="28"/>
          <w:szCs w:val="28"/>
          <w:u w:val="single"/>
        </w:rPr>
        <w:t xml:space="preserve">   </w:t>
      </w:r>
      <w:r>
        <w:rPr>
          <w:rFonts w:hint="eastAsia" w:asciiTheme="minorEastAsia" w:hAnsiTheme="minorEastAsia"/>
          <w:sz w:val="28"/>
          <w:szCs w:val="28"/>
        </w:rPr>
        <w:t>天后，由供货商提出验收申请，项目单位同意后，按照学校验收的权限，相关部门及人员形成验收小组，验收小组根据采购文件、投标文件、合同等项目文件约定内容对项目进行综合运行验收。</w:t>
      </w:r>
    </w:p>
    <w:p>
      <w:pPr>
        <w:spacing w:line="500" w:lineRule="exact"/>
        <w:ind w:firstLine="562" w:firstLineChars="200"/>
        <w:rPr>
          <w:rFonts w:asciiTheme="minorEastAsia" w:hAnsiTheme="minorEastAsia"/>
          <w:sz w:val="28"/>
          <w:szCs w:val="28"/>
        </w:rPr>
      </w:pPr>
      <w:r>
        <w:rPr>
          <w:rFonts w:hint="eastAsia" w:asciiTheme="minorEastAsia" w:hAnsiTheme="minorEastAsia"/>
          <w:b/>
          <w:color w:val="000000"/>
          <w:sz w:val="28"/>
        </w:rPr>
        <w:t>★</w:t>
      </w:r>
      <w:r>
        <w:rPr>
          <w:rFonts w:hint="eastAsia" w:asciiTheme="minorEastAsia" w:hAnsiTheme="minorEastAsia"/>
          <w:sz w:val="28"/>
          <w:szCs w:val="28"/>
        </w:rPr>
        <w:t>如验收达不到规定要求，采购人有权要求更换货物或拒绝付款，成交供应商若违约，采购人将依法追究相应法律责任。</w:t>
      </w:r>
    </w:p>
    <w:p>
      <w:pPr>
        <w:spacing w:line="500" w:lineRule="exact"/>
        <w:ind w:firstLine="562" w:firstLineChars="200"/>
        <w:rPr>
          <w:rFonts w:asciiTheme="minorEastAsia" w:hAnsiTheme="minorEastAsia"/>
          <w:b/>
          <w:sz w:val="28"/>
          <w:szCs w:val="28"/>
        </w:rPr>
      </w:pPr>
      <w:r>
        <w:rPr>
          <w:rFonts w:hint="eastAsia" w:asciiTheme="minorEastAsia" w:hAnsiTheme="minorEastAsia"/>
          <w:b/>
          <w:sz w:val="28"/>
          <w:szCs w:val="28"/>
        </w:rPr>
        <w:t>八、采购标的的其他技术、服务等要求</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1.节能要求。国产设备国家关于节能有强制采购要求和优先采购要求，需查询 </w:t>
      </w:r>
      <w:r>
        <w:fldChar w:fldCharType="begin"/>
      </w:r>
      <w:r>
        <w:instrText xml:space="preserve"> HYPERLINK "http://www.ccgp.gov.cn/zcfg/mof/201904/t20190403_11849836.htm" \t "_blank" </w:instrText>
      </w:r>
      <w:r>
        <w:fldChar w:fldCharType="separate"/>
      </w:r>
      <w:r>
        <w:rPr>
          <w:rStyle w:val="15"/>
          <w:rFonts w:hint="eastAsia" w:asciiTheme="minorEastAsia" w:hAnsiTheme="minorEastAsia"/>
          <w:sz w:val="28"/>
          <w:szCs w:val="28"/>
        </w:rPr>
        <w:t>财政部通知</w:t>
      </w:r>
      <w:r>
        <w:rPr>
          <w:rStyle w:val="15"/>
          <w:rFonts w:hint="eastAsia" w:asciiTheme="minorEastAsia" w:hAnsiTheme="minorEastAsia"/>
          <w:sz w:val="28"/>
          <w:szCs w:val="28"/>
        </w:rPr>
        <w:fldChar w:fldCharType="end"/>
      </w:r>
      <w:r>
        <w:rPr>
          <w:rFonts w:hint="eastAsia" w:asciiTheme="minorEastAsia" w:hAnsiTheme="minorEastAsia"/>
          <w:sz w:val="28"/>
          <w:szCs w:val="28"/>
        </w:rPr>
        <w:t xml:space="preserve"> ，明确那些设备是强制采购，那些设备是优先采购。</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 xml:space="preserve">.环保要求。国产设备国家关于环保有优先采购要求，需查询 </w:t>
      </w:r>
      <w:r>
        <w:fldChar w:fldCharType="begin"/>
      </w:r>
      <w:r>
        <w:instrText xml:space="preserve"> HYPERLINK "http://www.ccgp.gov.cn/zcfg/mof/201903/t20190330_11833800.htm" \t "_blank" </w:instrText>
      </w:r>
      <w:r>
        <w:fldChar w:fldCharType="separate"/>
      </w:r>
      <w:r>
        <w:rPr>
          <w:rStyle w:val="15"/>
          <w:rFonts w:hint="eastAsia" w:asciiTheme="minorEastAsia" w:hAnsiTheme="minorEastAsia"/>
          <w:sz w:val="28"/>
          <w:szCs w:val="28"/>
        </w:rPr>
        <w:t>财政部通知</w:t>
      </w:r>
      <w:r>
        <w:rPr>
          <w:rStyle w:val="15"/>
          <w:rFonts w:hint="eastAsia" w:asciiTheme="minorEastAsia" w:hAnsiTheme="minorEastAsia"/>
          <w:sz w:val="28"/>
          <w:szCs w:val="28"/>
        </w:rPr>
        <w:fldChar w:fldCharType="end"/>
      </w:r>
      <w:r>
        <w:rPr>
          <w:rFonts w:hint="eastAsia" w:asciiTheme="minorEastAsia" w:hAnsiTheme="minorEastAsia"/>
          <w:sz w:val="28"/>
          <w:szCs w:val="28"/>
        </w:rPr>
        <w:t xml:space="preserve"> ，明确哪些设备需要优先采购。</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.其他技术、服务等要求。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要具有保质保量、按时完成项目的履约能力；能提供响应产品或服务通过检测、认证等情况，产品服务销售渠道，评审现场需能提供顺畅、有效的商务和技术沟通等。</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还可以提其它要求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2" w:firstLineChars="200"/>
        <w:rPr>
          <w:rFonts w:asciiTheme="minorEastAsia" w:hAnsiTheme="minorEastAsia"/>
          <w:b/>
          <w:szCs w:val="21"/>
        </w:rPr>
      </w:pPr>
      <w:r>
        <w:rPr>
          <w:rFonts w:hint="eastAsia" w:asciiTheme="minorEastAsia" w:hAnsiTheme="minorEastAsia"/>
          <w:b/>
          <w:sz w:val="28"/>
          <w:szCs w:val="28"/>
        </w:rPr>
        <w:t>九、其它需求</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1.是否需要进行现场勘查：</w:t>
      </w:r>
      <w:r>
        <w:rPr>
          <w:rFonts w:hint="eastAsia" w:asciiTheme="minorEastAsia" w:hAnsiTheme="minorEastAsia"/>
          <w:sz w:val="28"/>
          <w:szCs w:val="28"/>
          <w:u w:val="single"/>
        </w:rPr>
        <w:t xml:space="preserve">                </w:t>
      </w:r>
    </w:p>
    <w:p>
      <w:pPr>
        <w:spacing w:line="500" w:lineRule="exact"/>
        <w:ind w:firstLine="1120" w:firstLineChars="400"/>
        <w:rPr>
          <w:rFonts w:asciiTheme="minorEastAsia" w:hAnsiTheme="minorEastAsia"/>
          <w:sz w:val="28"/>
          <w:szCs w:val="28"/>
        </w:rPr>
      </w:pPr>
      <w:r>
        <w:rPr>
          <w:rFonts w:asciiTheme="minorEastAsia" w:hAnsiTheme="minorEastAsia"/>
          <w:sz w:val="28"/>
          <w:szCs w:val="28"/>
        </w:rPr>
        <w:t>勘查时间</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1120" w:firstLineChars="400"/>
        <w:rPr>
          <w:rFonts w:asciiTheme="minorEastAsia" w:hAnsiTheme="minorEastAsia"/>
          <w:sz w:val="28"/>
          <w:szCs w:val="28"/>
        </w:rPr>
      </w:pPr>
      <w:r>
        <w:rPr>
          <w:rFonts w:asciiTheme="minorEastAsia" w:hAnsiTheme="minorEastAsia"/>
          <w:sz w:val="28"/>
          <w:szCs w:val="28"/>
        </w:rPr>
        <w:t>勘查地点</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1120" w:firstLineChars="400"/>
        <w:rPr>
          <w:rFonts w:asciiTheme="minorEastAsia" w:hAnsiTheme="minorEastAsia"/>
          <w:sz w:val="28"/>
          <w:szCs w:val="28"/>
        </w:rPr>
      </w:pPr>
      <w:r>
        <w:rPr>
          <w:rFonts w:asciiTheme="minorEastAsia" w:hAnsiTheme="minorEastAsia"/>
          <w:sz w:val="28"/>
          <w:szCs w:val="28"/>
        </w:rPr>
        <w:t>联系人</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联系电话：</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2.是否需要提供样品供评审：</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要求投标人提供样品的，应当在明确规定样品名称、数量及制作的标准和要求、是否需要随样品提交相关检测报告、样品的评审方法以及评审标准。需要随样品提交检测报告的，还应当规定检测机构的要求、检测内容等。</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asciiTheme="minorEastAsia" w:hAnsiTheme="minorEastAsia"/>
          <w:sz w:val="28"/>
          <w:szCs w:val="28"/>
        </w:rPr>
        <w:t>3</w:t>
      </w:r>
      <w:r>
        <w:rPr>
          <w:rFonts w:hint="eastAsia" w:asciiTheme="minorEastAsia" w:hAnsiTheme="minorEastAsia"/>
          <w:sz w:val="28"/>
          <w:szCs w:val="28"/>
        </w:rPr>
        <w:t>.评审现场是否需要进行产品演示：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演示时长</w:t>
      </w:r>
      <w:r>
        <w:rPr>
          <w:rFonts w:hint="eastAsia" w:asciiTheme="minorEastAsia" w:hAnsiTheme="minorEastAsia"/>
          <w:sz w:val="28"/>
          <w:szCs w:val="28"/>
        </w:rPr>
        <w:t>：</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演示要求</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4.评审现场是否需要投标单位进行讲标：</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讲</w:t>
      </w:r>
      <w:r>
        <w:rPr>
          <w:rFonts w:asciiTheme="minorEastAsia" w:hAnsiTheme="minorEastAsia"/>
          <w:sz w:val="28"/>
          <w:szCs w:val="28"/>
        </w:rPr>
        <w:t>标时长</w:t>
      </w:r>
      <w:r>
        <w:rPr>
          <w:rFonts w:hint="eastAsia" w:asciiTheme="minorEastAsia" w:hAnsiTheme="minorEastAsia"/>
          <w:sz w:val="28"/>
          <w:szCs w:val="28"/>
        </w:rPr>
        <w:t>：</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讲标要求</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5.涉及家具、服装等物品采购是否需要进行供货后去国家相关部门对供货产品进行环保检测：</w:t>
      </w:r>
      <w:r>
        <w:rPr>
          <w:rFonts w:hint="eastAsia" w:asciiTheme="minorEastAsia" w:hAnsiTheme="minorEastAsia"/>
          <w:sz w:val="28"/>
          <w:szCs w:val="28"/>
          <w:u w:val="single"/>
        </w:rPr>
        <w:t xml:space="preserve">           </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具体要求</w:t>
      </w:r>
      <w:r>
        <w:rPr>
          <w:rFonts w:hint="eastAsia" w:asciiTheme="minorEastAsia" w:hAnsiTheme="minorEastAsia"/>
          <w:sz w:val="28"/>
          <w:szCs w:val="28"/>
        </w:rPr>
        <w:t>：</w:t>
      </w:r>
      <w:r>
        <w:rPr>
          <w:rFonts w:hint="eastAsia" w:asciiTheme="minorEastAsia" w:hAnsiTheme="minorEastAsia"/>
          <w:sz w:val="28"/>
          <w:szCs w:val="28"/>
          <w:u w:val="single"/>
        </w:rPr>
        <w:t xml:space="preserve">                                           </w:t>
      </w:r>
    </w:p>
    <w:p>
      <w:pPr>
        <w:spacing w:after="312" w:afterLines="100" w:line="500" w:lineRule="exact"/>
        <w:ind w:firstLine="560" w:firstLineChars="200"/>
        <w:rPr>
          <w:rFonts w:asciiTheme="minorEastAsia" w:hAnsiTheme="minorEastAsia"/>
          <w:sz w:val="28"/>
          <w:szCs w:val="28"/>
          <w:u w:val="single"/>
        </w:rPr>
      </w:pPr>
      <w:r>
        <w:rPr>
          <w:rFonts w:hint="eastAsia" w:asciiTheme="minorEastAsia" w:hAnsiTheme="minorEastAsia"/>
          <w:sz w:val="28"/>
          <w:szCs w:val="28"/>
        </w:rPr>
        <w:t>6.其他补充事宜：</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500" w:lineRule="exact"/>
        <w:jc w:val="center"/>
        <w:rPr>
          <w:rFonts w:ascii="黑体" w:hAnsi="黑体" w:eastAsia="黑体"/>
          <w:b/>
          <w:w w:val="85"/>
          <w:sz w:val="44"/>
          <w:szCs w:val="44"/>
        </w:rPr>
      </w:pPr>
      <w:bookmarkStart w:id="0" w:name="_GoBack"/>
      <w:bookmarkEnd w:id="0"/>
    </w:p>
    <w:p>
      <w:pPr>
        <w:spacing w:line="500" w:lineRule="exact"/>
        <w:rPr>
          <w:rFonts w:asciiTheme="minorEastAsia" w:hAnsiTheme="minorEastAsia"/>
          <w:b/>
          <w:sz w:val="32"/>
          <w:szCs w:val="32"/>
        </w:rPr>
      </w:pPr>
      <w:r>
        <w:rPr>
          <w:rFonts w:asciiTheme="minorEastAsia" w:hAnsiTheme="minorEastAsia"/>
          <w:b/>
          <w:sz w:val="32"/>
          <w:szCs w:val="32"/>
        </w:rPr>
        <w:t>填写友情提示</w:t>
      </w:r>
      <w:r>
        <w:rPr>
          <w:rFonts w:hint="eastAsia" w:asciiTheme="minorEastAsia" w:hAnsiTheme="minorEastAsia"/>
          <w:b/>
          <w:sz w:val="32"/>
          <w:szCs w:val="32"/>
        </w:rPr>
        <w:t>：</w:t>
      </w:r>
    </w:p>
    <w:p>
      <w:pPr>
        <w:spacing w:line="500" w:lineRule="exact"/>
        <w:ind w:firstLine="560" w:firstLineChars="200"/>
        <w:rPr>
          <w:rFonts w:asciiTheme="minorEastAsia" w:hAnsiTheme="minorEastAsia"/>
          <w:color w:val="000000"/>
          <w:sz w:val="28"/>
          <w:szCs w:val="28"/>
        </w:rPr>
      </w:pPr>
      <w:r>
        <w:rPr>
          <w:rFonts w:hint="eastAsia" w:asciiTheme="minorEastAsia" w:hAnsiTheme="minorEastAsia"/>
          <w:sz w:val="28"/>
          <w:szCs w:val="28"/>
        </w:rPr>
        <w:t>1.根据</w:t>
      </w:r>
      <w:r>
        <w:fldChar w:fldCharType="begin"/>
      </w:r>
      <w:r>
        <w:instrText xml:space="preserve"> HYPERLINK "http://zbb.snnu.edu.cn/sfw_cms/e?page=cms.detail&amp;cid=6514&amp;nextcid=6514&amp;aid=5054" \t "_blank" </w:instrText>
      </w:r>
      <w:r>
        <w:fldChar w:fldCharType="separate"/>
      </w:r>
      <w:r>
        <w:rPr>
          <w:rStyle w:val="15"/>
          <w:rFonts w:hint="eastAsia" w:asciiTheme="minorEastAsia" w:hAnsiTheme="minorEastAsia"/>
          <w:sz w:val="28"/>
          <w:szCs w:val="28"/>
        </w:rPr>
        <w:t>政府采购货物和服务招标投标管理办法（财政部令第87号）</w:t>
      </w:r>
      <w:r>
        <w:rPr>
          <w:rStyle w:val="15"/>
          <w:rFonts w:hint="eastAsia" w:asciiTheme="minorEastAsia" w:hAnsiTheme="minorEastAsia"/>
          <w:sz w:val="28"/>
          <w:szCs w:val="28"/>
        </w:rPr>
        <w:fldChar w:fldCharType="end"/>
      </w:r>
      <w:r>
        <w:rPr>
          <w:rFonts w:hint="eastAsia" w:asciiTheme="minorEastAsia" w:hAnsiTheme="minorEastAsia"/>
          <w:sz w:val="28"/>
          <w:szCs w:val="28"/>
        </w:rPr>
        <w:t>第十条 采购人应当对采购标的的市场技术或者服务水平、供应、价格等情况进行市场调查，根据调查情况、资产配置标准等科学、合理地确定采购需求，进行价格测算。</w:t>
      </w:r>
      <w:r>
        <w:rPr>
          <w:rFonts w:hint="eastAsia" w:asciiTheme="minorEastAsia" w:hAnsiTheme="minorEastAsia"/>
          <w:color w:val="000000"/>
          <w:sz w:val="28"/>
          <w:szCs w:val="28"/>
        </w:rPr>
        <w:t>第十二条 采购人根据价格测算情况，可以在采购预算额度内合理设定最高限价，但不得设定最低限价。</w:t>
      </w:r>
    </w:p>
    <w:p>
      <w:pPr>
        <w:spacing w:line="50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根据</w:t>
      </w:r>
      <w:r>
        <w:fldChar w:fldCharType="begin"/>
      </w:r>
      <w:r>
        <w:instrText xml:space="preserve"> HYPERLINK "http://zbb.snnu.edu.cn/sfw_cms/e?page=cms.detail&amp;cid=4741&amp;nextcid=4741&amp;aid=8093" \t "_blank" </w:instrText>
      </w:r>
      <w:r>
        <w:fldChar w:fldCharType="separate"/>
      </w:r>
      <w:r>
        <w:rPr>
          <w:rStyle w:val="15"/>
          <w:rFonts w:hint="eastAsia" w:asciiTheme="minorEastAsia" w:hAnsiTheme="minorEastAsia"/>
          <w:sz w:val="28"/>
          <w:szCs w:val="28"/>
        </w:rPr>
        <w:t>《政府采购需求管理办法》（财库〔2021〕22号）</w:t>
      </w:r>
      <w:r>
        <w:rPr>
          <w:rStyle w:val="15"/>
          <w:rFonts w:hint="eastAsia" w:asciiTheme="minorEastAsia" w:hAnsiTheme="minorEastAsia"/>
          <w:sz w:val="28"/>
          <w:szCs w:val="28"/>
        </w:rPr>
        <w:fldChar w:fldCharType="end"/>
      </w:r>
      <w:r>
        <w:rPr>
          <w:rFonts w:hint="eastAsia" w:asciiTheme="minorEastAsia" w:hAnsiTheme="minorEastAsia"/>
          <w:color w:val="000000"/>
          <w:sz w:val="28"/>
          <w:szCs w:val="28"/>
        </w:rPr>
        <w:t>，第八条 确定采购需求应当明确实现项目目标的所有技术、商务要求，功能和质量指标的设置要充分考虑可能影响供应商报价和项目实施风险的因素。</w:t>
      </w:r>
    </w:p>
    <w:p>
      <w:pPr>
        <w:spacing w:line="500" w:lineRule="exact"/>
        <w:ind w:firstLine="560" w:firstLineChars="200"/>
        <w:rPr>
          <w:rFonts w:asciiTheme="minorEastAsia" w:hAnsiTheme="minorEastAsia"/>
          <w:sz w:val="28"/>
          <w:szCs w:val="28"/>
        </w:rPr>
      </w:pPr>
      <w:r>
        <w:rPr>
          <w:rFonts w:hint="eastAsia" w:asciiTheme="minorEastAsia" w:hAnsiTheme="minorEastAsia"/>
          <w:color w:val="000000"/>
          <w:sz w:val="28"/>
          <w:szCs w:val="28"/>
        </w:rPr>
        <w:t>本采购需求登记表是在充分市场调查的基础上填写的，否则可能导致需求的不</w:t>
      </w:r>
      <w:r>
        <w:rPr>
          <w:rFonts w:hint="eastAsia" w:asciiTheme="minorEastAsia" w:hAnsiTheme="minorEastAsia"/>
          <w:sz w:val="28"/>
          <w:szCs w:val="28"/>
        </w:rPr>
        <w:t>科学、不合理，从而影响项目的顺利执行。</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2.此采购需求登记表完全反应采购人的采购需求，要求要认真填写，填写质量直接影响采购结果质量。</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3.采购需求中，您认为必须满足您要求的，请用</w:t>
      </w:r>
      <w:r>
        <w:rPr>
          <w:rFonts w:hint="eastAsia" w:asciiTheme="minorEastAsia" w:hAnsiTheme="minorEastAsia"/>
          <w:b/>
          <w:color w:val="000000"/>
          <w:sz w:val="28"/>
          <w:szCs w:val="28"/>
        </w:rPr>
        <w:t>★</w:t>
      </w:r>
      <w:r>
        <w:rPr>
          <w:rFonts w:hint="eastAsia" w:asciiTheme="minorEastAsia" w:hAnsiTheme="minorEastAsia"/>
          <w:sz w:val="28"/>
          <w:szCs w:val="28"/>
        </w:rPr>
        <w:t>标记在对应的位置。带</w:t>
      </w:r>
      <w:r>
        <w:rPr>
          <w:rFonts w:hint="eastAsia" w:asciiTheme="minorEastAsia" w:hAnsiTheme="minorEastAsia"/>
          <w:b/>
          <w:color w:val="000000"/>
          <w:sz w:val="28"/>
          <w:szCs w:val="28"/>
        </w:rPr>
        <w:t>★</w:t>
      </w:r>
      <w:r>
        <w:rPr>
          <w:rFonts w:hint="eastAsia" w:asciiTheme="minorEastAsia" w:hAnsiTheme="minorEastAsia"/>
          <w:sz w:val="28"/>
          <w:szCs w:val="28"/>
        </w:rPr>
        <w:t>的要求表示若供应商响应低于此要求，项目则无法完成，同时供应商的响应按照未进行实质性响应按无效投标处理，请认真权衡后标记。</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4.第五条采购标的需满足的质量、安全、技术规格、物理特性等要求中，技术参数部分应该提供的是至少融合三个品牌产品的参数要求，尤其是</w:t>
      </w:r>
      <w:r>
        <w:rPr>
          <w:rFonts w:hint="eastAsia" w:asciiTheme="minorEastAsia" w:hAnsiTheme="minorEastAsia"/>
          <w:b/>
          <w:color w:val="000000"/>
          <w:sz w:val="28"/>
          <w:szCs w:val="28"/>
        </w:rPr>
        <w:t>★</w:t>
      </w:r>
      <w:r>
        <w:rPr>
          <w:rFonts w:hint="eastAsia" w:asciiTheme="minorEastAsia" w:hAnsiTheme="minorEastAsia"/>
          <w:sz w:val="28"/>
          <w:szCs w:val="28"/>
        </w:rPr>
        <w:t>标记的参数，需要能在生产商公开发行的技术资料中找到对应的参数，否则可能导致项目无法顺利进行，提交材料时请一并提供不少于3个品牌的支撑材料。</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5.根据经验，建议第五条中技术参数部分中“</w:t>
      </w:r>
      <w:r>
        <w:rPr>
          <w:rFonts w:hint="eastAsia" w:asciiTheme="minorEastAsia" w:hAnsiTheme="minorEastAsia"/>
          <w:b/>
          <w:color w:val="000000"/>
          <w:sz w:val="28"/>
          <w:szCs w:val="28"/>
        </w:rPr>
        <w:t>★</w:t>
      </w:r>
      <w:r>
        <w:rPr>
          <w:rFonts w:hint="eastAsia" w:asciiTheme="minorEastAsia" w:hAnsiTheme="minorEastAsia"/>
          <w:sz w:val="28"/>
          <w:szCs w:val="28"/>
        </w:rPr>
        <w:t>”技术要求尽量不要超过技术参数总数的</w:t>
      </w:r>
      <w:r>
        <w:rPr>
          <w:rFonts w:asciiTheme="minorEastAsia" w:hAnsiTheme="minorEastAsia"/>
          <w:sz w:val="28"/>
          <w:szCs w:val="28"/>
        </w:rPr>
        <w:t>1</w:t>
      </w:r>
      <w:r>
        <w:rPr>
          <w:rFonts w:hint="eastAsia" w:asciiTheme="minorEastAsia" w:hAnsiTheme="minorEastAsia"/>
          <w:sz w:val="28"/>
          <w:szCs w:val="28"/>
        </w:rPr>
        <w:t>0%，否则可能导致项目无法顺利进行。</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6.采购需求的确定过程中，若因采购人自身技术、经验、认知不能合理、科学确定时，鼓励聘请相关专家参与采购需求的论证后再确定。</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7.采购需求的科学、合理确定是一项技术含量很高的工作，请各单位在安排工作时高度重视，接到任务的工作人员要严格要求自己，不辞辛苦，认真学习相关知识及标准，科学、合理确定采购需求。</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8</w:t>
      </w:r>
      <w:r>
        <w:rPr>
          <w:rFonts w:hint="eastAsia" w:asciiTheme="minorEastAsia" w:hAnsiTheme="minorEastAsia"/>
          <w:sz w:val="28"/>
          <w:szCs w:val="28"/>
        </w:rPr>
        <w:t>.在填写过程中，若您有不确定的，或者不明白的，需要咨询沟通的，欢迎致电</w:t>
      </w:r>
      <w:r>
        <w:rPr>
          <w:rFonts w:hint="eastAsia" w:asciiTheme="minorEastAsia" w:hAnsiTheme="minorEastAsia"/>
          <w:sz w:val="28"/>
          <w:szCs w:val="28"/>
          <w:lang w:val="en-US" w:eastAsia="zh-CN"/>
        </w:rPr>
        <w:t>021-67798733</w:t>
      </w:r>
      <w:r>
        <w:rPr>
          <w:rFonts w:hint="eastAsia" w:asciiTheme="minorEastAsia" w:hAnsiTheme="minorEastAsia"/>
          <w:sz w:val="28"/>
          <w:szCs w:val="28"/>
        </w:rPr>
        <w:t>进行咨询。</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9.此表是根据经验总结而来，在使用过程中会根据师生的建议和意见实时修改，请每次下载使用最新版本的，同时也欢迎您提出宝贵的修改意见。</w:t>
      </w:r>
    </w:p>
    <w:p>
      <w:pPr>
        <w:spacing w:line="500" w:lineRule="exact"/>
        <w:ind w:firstLine="562" w:firstLineChars="200"/>
        <w:rPr>
          <w:rFonts w:asciiTheme="minorEastAsia" w:hAnsiTheme="minorEastAsia"/>
          <w:sz w:val="28"/>
          <w:szCs w:val="28"/>
        </w:rPr>
      </w:pPr>
      <w:r>
        <w:rPr>
          <w:rFonts w:hint="eastAsia" w:asciiTheme="minorEastAsia" w:hAnsiTheme="minorEastAsia"/>
          <w:b/>
          <w:bCs/>
          <w:sz w:val="28"/>
          <w:szCs w:val="28"/>
        </w:rPr>
        <w:t>10.服务类项目或者非设备采购类项目此表可能有不适用的内容，请根据实际情况填写</w:t>
      </w:r>
      <w:r>
        <w:rPr>
          <w:rFonts w:hint="eastAsia" w:asciiTheme="minorEastAsia" w:hAnsiTheme="minorEastAsia"/>
          <w:sz w:val="28"/>
          <w:szCs w:val="28"/>
        </w:rPr>
        <w:t>。</w:t>
      </w: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sectPr>
      <w:footerReference r:id="rId3" w:type="default"/>
      <w:pgSz w:w="11906" w:h="16838"/>
      <w:pgMar w:top="1361" w:right="1588"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827302"/>
      <w:docPartObj>
        <w:docPartGallery w:val="AutoText"/>
      </w:docPartObj>
    </w:sdtPr>
    <w:sdtContent>
      <w:p>
        <w:pPr>
          <w:pStyle w:val="8"/>
          <w:jc w:val="center"/>
        </w:pPr>
        <w:r>
          <w:t>第</w:t>
        </w:r>
        <w:r>
          <w:fldChar w:fldCharType="begin"/>
        </w:r>
        <w:r>
          <w:instrText xml:space="preserve">PAGE   \* MERGEFORMAT</w:instrText>
        </w:r>
        <w:r>
          <w:fldChar w:fldCharType="separate"/>
        </w:r>
        <w:r>
          <w:rPr>
            <w:lang w:val="zh-CN"/>
          </w:rPr>
          <w:t>8</w:t>
        </w:r>
        <w:r>
          <w:fldChar w:fldCharType="end"/>
        </w:r>
        <w:r>
          <w:t>页</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D6"/>
    <w:rsid w:val="00001121"/>
    <w:rsid w:val="00003D1D"/>
    <w:rsid w:val="00004754"/>
    <w:rsid w:val="00005F37"/>
    <w:rsid w:val="000063F4"/>
    <w:rsid w:val="00006F85"/>
    <w:rsid w:val="00010E57"/>
    <w:rsid w:val="00016579"/>
    <w:rsid w:val="00023293"/>
    <w:rsid w:val="0003031F"/>
    <w:rsid w:val="0003117F"/>
    <w:rsid w:val="0003166B"/>
    <w:rsid w:val="000330EA"/>
    <w:rsid w:val="0004435F"/>
    <w:rsid w:val="000473DB"/>
    <w:rsid w:val="0005091B"/>
    <w:rsid w:val="0006085B"/>
    <w:rsid w:val="000608E0"/>
    <w:rsid w:val="0006245F"/>
    <w:rsid w:val="00072F09"/>
    <w:rsid w:val="00073014"/>
    <w:rsid w:val="00082A8C"/>
    <w:rsid w:val="00082CF6"/>
    <w:rsid w:val="00083925"/>
    <w:rsid w:val="0009614A"/>
    <w:rsid w:val="00096959"/>
    <w:rsid w:val="000A019E"/>
    <w:rsid w:val="000A5006"/>
    <w:rsid w:val="000A68D9"/>
    <w:rsid w:val="000B581F"/>
    <w:rsid w:val="000B7567"/>
    <w:rsid w:val="000C008E"/>
    <w:rsid w:val="000C2D3B"/>
    <w:rsid w:val="000C60B8"/>
    <w:rsid w:val="000C747A"/>
    <w:rsid w:val="000D5DA0"/>
    <w:rsid w:val="000E209D"/>
    <w:rsid w:val="000F0A35"/>
    <w:rsid w:val="00106C2E"/>
    <w:rsid w:val="00107CE9"/>
    <w:rsid w:val="00111ECB"/>
    <w:rsid w:val="00112B25"/>
    <w:rsid w:val="00114256"/>
    <w:rsid w:val="00114375"/>
    <w:rsid w:val="0011631D"/>
    <w:rsid w:val="001227C1"/>
    <w:rsid w:val="00126C7C"/>
    <w:rsid w:val="0013281D"/>
    <w:rsid w:val="00135EBA"/>
    <w:rsid w:val="0013752D"/>
    <w:rsid w:val="00141577"/>
    <w:rsid w:val="00141DF5"/>
    <w:rsid w:val="0015298F"/>
    <w:rsid w:val="00154D44"/>
    <w:rsid w:val="0016166A"/>
    <w:rsid w:val="00162F6D"/>
    <w:rsid w:val="001632F2"/>
    <w:rsid w:val="001700D4"/>
    <w:rsid w:val="001703E3"/>
    <w:rsid w:val="001747CB"/>
    <w:rsid w:val="00182C26"/>
    <w:rsid w:val="00186C48"/>
    <w:rsid w:val="001957B9"/>
    <w:rsid w:val="001A2D72"/>
    <w:rsid w:val="001A3625"/>
    <w:rsid w:val="001A47B9"/>
    <w:rsid w:val="001B4F72"/>
    <w:rsid w:val="001C1393"/>
    <w:rsid w:val="001C70B9"/>
    <w:rsid w:val="001D6DF0"/>
    <w:rsid w:val="001E0029"/>
    <w:rsid w:val="001E5886"/>
    <w:rsid w:val="001E66D9"/>
    <w:rsid w:val="001F0D5B"/>
    <w:rsid w:val="001F32C6"/>
    <w:rsid w:val="001F3497"/>
    <w:rsid w:val="001F4A50"/>
    <w:rsid w:val="001F5E45"/>
    <w:rsid w:val="001F7557"/>
    <w:rsid w:val="00205E65"/>
    <w:rsid w:val="00210420"/>
    <w:rsid w:val="00216E25"/>
    <w:rsid w:val="00226230"/>
    <w:rsid w:val="00235BEB"/>
    <w:rsid w:val="00240944"/>
    <w:rsid w:val="0024387F"/>
    <w:rsid w:val="002439D1"/>
    <w:rsid w:val="00246CE0"/>
    <w:rsid w:val="0025088B"/>
    <w:rsid w:val="00250892"/>
    <w:rsid w:val="00252FEC"/>
    <w:rsid w:val="00254A20"/>
    <w:rsid w:val="00254FB9"/>
    <w:rsid w:val="00255BD8"/>
    <w:rsid w:val="00256780"/>
    <w:rsid w:val="00256980"/>
    <w:rsid w:val="0025753D"/>
    <w:rsid w:val="00260615"/>
    <w:rsid w:val="00260786"/>
    <w:rsid w:val="002637E2"/>
    <w:rsid w:val="00265C18"/>
    <w:rsid w:val="00270273"/>
    <w:rsid w:val="00270F01"/>
    <w:rsid w:val="00271D3C"/>
    <w:rsid w:val="00271D40"/>
    <w:rsid w:val="00274A9B"/>
    <w:rsid w:val="0027672C"/>
    <w:rsid w:val="00281DD4"/>
    <w:rsid w:val="00282C8B"/>
    <w:rsid w:val="00282DC6"/>
    <w:rsid w:val="00284CA3"/>
    <w:rsid w:val="002850FE"/>
    <w:rsid w:val="00285209"/>
    <w:rsid w:val="002855C4"/>
    <w:rsid w:val="00286F0B"/>
    <w:rsid w:val="00292298"/>
    <w:rsid w:val="00293CD4"/>
    <w:rsid w:val="002A0DAC"/>
    <w:rsid w:val="002A4C33"/>
    <w:rsid w:val="002A6CC5"/>
    <w:rsid w:val="002B4E56"/>
    <w:rsid w:val="002C2B94"/>
    <w:rsid w:val="002C4BF7"/>
    <w:rsid w:val="002C54F1"/>
    <w:rsid w:val="002D16EF"/>
    <w:rsid w:val="002F01A1"/>
    <w:rsid w:val="002F2C2F"/>
    <w:rsid w:val="002F4B29"/>
    <w:rsid w:val="002F7B9E"/>
    <w:rsid w:val="00302601"/>
    <w:rsid w:val="003129D6"/>
    <w:rsid w:val="003152FE"/>
    <w:rsid w:val="0031547A"/>
    <w:rsid w:val="00324071"/>
    <w:rsid w:val="00325D97"/>
    <w:rsid w:val="00330508"/>
    <w:rsid w:val="00330943"/>
    <w:rsid w:val="00330CD8"/>
    <w:rsid w:val="003334FD"/>
    <w:rsid w:val="0034026A"/>
    <w:rsid w:val="00341AB3"/>
    <w:rsid w:val="003439C0"/>
    <w:rsid w:val="00346750"/>
    <w:rsid w:val="00350ACA"/>
    <w:rsid w:val="0035146B"/>
    <w:rsid w:val="0035223B"/>
    <w:rsid w:val="00353296"/>
    <w:rsid w:val="00353F4C"/>
    <w:rsid w:val="00355F8A"/>
    <w:rsid w:val="00362245"/>
    <w:rsid w:val="003664A1"/>
    <w:rsid w:val="0036699D"/>
    <w:rsid w:val="003719FC"/>
    <w:rsid w:val="00374239"/>
    <w:rsid w:val="0037668A"/>
    <w:rsid w:val="003938F1"/>
    <w:rsid w:val="003A1F5C"/>
    <w:rsid w:val="003A4115"/>
    <w:rsid w:val="003B37E0"/>
    <w:rsid w:val="003B4499"/>
    <w:rsid w:val="003B74A9"/>
    <w:rsid w:val="003C03C0"/>
    <w:rsid w:val="003C2B79"/>
    <w:rsid w:val="003C362A"/>
    <w:rsid w:val="003C4783"/>
    <w:rsid w:val="003D32B7"/>
    <w:rsid w:val="003D5B30"/>
    <w:rsid w:val="003E0B67"/>
    <w:rsid w:val="003E2A81"/>
    <w:rsid w:val="003E310E"/>
    <w:rsid w:val="003E4874"/>
    <w:rsid w:val="003E5857"/>
    <w:rsid w:val="003F2EFC"/>
    <w:rsid w:val="003F7125"/>
    <w:rsid w:val="004032E7"/>
    <w:rsid w:val="00404F8E"/>
    <w:rsid w:val="00407341"/>
    <w:rsid w:val="004142BA"/>
    <w:rsid w:val="00414752"/>
    <w:rsid w:val="0042125F"/>
    <w:rsid w:val="00422BCD"/>
    <w:rsid w:val="0042607C"/>
    <w:rsid w:val="00427008"/>
    <w:rsid w:val="00435530"/>
    <w:rsid w:val="00436445"/>
    <w:rsid w:val="00447E0B"/>
    <w:rsid w:val="0045127E"/>
    <w:rsid w:val="0045232C"/>
    <w:rsid w:val="00452541"/>
    <w:rsid w:val="0045502A"/>
    <w:rsid w:val="00456D3B"/>
    <w:rsid w:val="00457A27"/>
    <w:rsid w:val="00457BBA"/>
    <w:rsid w:val="00461F6C"/>
    <w:rsid w:val="00465486"/>
    <w:rsid w:val="004712EB"/>
    <w:rsid w:val="00472C88"/>
    <w:rsid w:val="004737A4"/>
    <w:rsid w:val="00484635"/>
    <w:rsid w:val="00484D4C"/>
    <w:rsid w:val="00492D77"/>
    <w:rsid w:val="004933DB"/>
    <w:rsid w:val="004A2EA5"/>
    <w:rsid w:val="004A3E39"/>
    <w:rsid w:val="004B125E"/>
    <w:rsid w:val="004B173A"/>
    <w:rsid w:val="004B63F6"/>
    <w:rsid w:val="004E1EFC"/>
    <w:rsid w:val="004E488F"/>
    <w:rsid w:val="004E507B"/>
    <w:rsid w:val="004E59F4"/>
    <w:rsid w:val="004F1A3C"/>
    <w:rsid w:val="004F58CD"/>
    <w:rsid w:val="004F6FB9"/>
    <w:rsid w:val="004F7FB0"/>
    <w:rsid w:val="00504E8E"/>
    <w:rsid w:val="00510395"/>
    <w:rsid w:val="00512836"/>
    <w:rsid w:val="0051428B"/>
    <w:rsid w:val="00524115"/>
    <w:rsid w:val="00525425"/>
    <w:rsid w:val="00534B61"/>
    <w:rsid w:val="0053736E"/>
    <w:rsid w:val="005418C9"/>
    <w:rsid w:val="00544F6C"/>
    <w:rsid w:val="0055228D"/>
    <w:rsid w:val="00565553"/>
    <w:rsid w:val="005761B2"/>
    <w:rsid w:val="0057664C"/>
    <w:rsid w:val="0057721F"/>
    <w:rsid w:val="005802CA"/>
    <w:rsid w:val="00582DE5"/>
    <w:rsid w:val="005867FE"/>
    <w:rsid w:val="0059186F"/>
    <w:rsid w:val="00594863"/>
    <w:rsid w:val="00595B43"/>
    <w:rsid w:val="00596B79"/>
    <w:rsid w:val="005A0505"/>
    <w:rsid w:val="005A1242"/>
    <w:rsid w:val="005A3DC5"/>
    <w:rsid w:val="005B4B20"/>
    <w:rsid w:val="005B60D9"/>
    <w:rsid w:val="005C3544"/>
    <w:rsid w:val="005C39DA"/>
    <w:rsid w:val="005C3B7B"/>
    <w:rsid w:val="005C47C5"/>
    <w:rsid w:val="005C74F7"/>
    <w:rsid w:val="005C7DB7"/>
    <w:rsid w:val="005E0771"/>
    <w:rsid w:val="005E52CC"/>
    <w:rsid w:val="005E64BD"/>
    <w:rsid w:val="005F2B5D"/>
    <w:rsid w:val="005F6002"/>
    <w:rsid w:val="005F7156"/>
    <w:rsid w:val="005F7ED8"/>
    <w:rsid w:val="0060083D"/>
    <w:rsid w:val="006011CB"/>
    <w:rsid w:val="00603273"/>
    <w:rsid w:val="00603B7F"/>
    <w:rsid w:val="00604E4D"/>
    <w:rsid w:val="00604F6C"/>
    <w:rsid w:val="0061038E"/>
    <w:rsid w:val="00610FF0"/>
    <w:rsid w:val="00613494"/>
    <w:rsid w:val="00615175"/>
    <w:rsid w:val="0062074A"/>
    <w:rsid w:val="00622946"/>
    <w:rsid w:val="00624669"/>
    <w:rsid w:val="006252E7"/>
    <w:rsid w:val="0062687B"/>
    <w:rsid w:val="00630909"/>
    <w:rsid w:val="00630B25"/>
    <w:rsid w:val="006342C9"/>
    <w:rsid w:val="00636274"/>
    <w:rsid w:val="00637CCD"/>
    <w:rsid w:val="00640860"/>
    <w:rsid w:val="00647F57"/>
    <w:rsid w:val="0065220D"/>
    <w:rsid w:val="0065477D"/>
    <w:rsid w:val="00655C9E"/>
    <w:rsid w:val="00656D06"/>
    <w:rsid w:val="00661A35"/>
    <w:rsid w:val="00667445"/>
    <w:rsid w:val="00673F57"/>
    <w:rsid w:val="00674917"/>
    <w:rsid w:val="0068074D"/>
    <w:rsid w:val="00684C9A"/>
    <w:rsid w:val="00685377"/>
    <w:rsid w:val="00685FA1"/>
    <w:rsid w:val="00687EAD"/>
    <w:rsid w:val="006944C5"/>
    <w:rsid w:val="006958F3"/>
    <w:rsid w:val="00697871"/>
    <w:rsid w:val="006A243E"/>
    <w:rsid w:val="006A2AB7"/>
    <w:rsid w:val="006A3D79"/>
    <w:rsid w:val="006A69E5"/>
    <w:rsid w:val="006B2376"/>
    <w:rsid w:val="006B6108"/>
    <w:rsid w:val="006B7306"/>
    <w:rsid w:val="006C367A"/>
    <w:rsid w:val="006C3A3B"/>
    <w:rsid w:val="006C593A"/>
    <w:rsid w:val="006C5BFE"/>
    <w:rsid w:val="006D171C"/>
    <w:rsid w:val="006D2B84"/>
    <w:rsid w:val="006D3088"/>
    <w:rsid w:val="006D39AC"/>
    <w:rsid w:val="006E088B"/>
    <w:rsid w:val="006E0FFB"/>
    <w:rsid w:val="006E34F0"/>
    <w:rsid w:val="006E505A"/>
    <w:rsid w:val="006E7526"/>
    <w:rsid w:val="006F0673"/>
    <w:rsid w:val="006F24EF"/>
    <w:rsid w:val="006F5573"/>
    <w:rsid w:val="006F65A4"/>
    <w:rsid w:val="00703AB5"/>
    <w:rsid w:val="00707833"/>
    <w:rsid w:val="007114DA"/>
    <w:rsid w:val="00712EFF"/>
    <w:rsid w:val="00714CC7"/>
    <w:rsid w:val="00717F8D"/>
    <w:rsid w:val="00724A37"/>
    <w:rsid w:val="00726ED6"/>
    <w:rsid w:val="007416F2"/>
    <w:rsid w:val="00743B7D"/>
    <w:rsid w:val="00747B3B"/>
    <w:rsid w:val="00751B8B"/>
    <w:rsid w:val="0075204E"/>
    <w:rsid w:val="00756FD1"/>
    <w:rsid w:val="00757095"/>
    <w:rsid w:val="00757600"/>
    <w:rsid w:val="00757ED6"/>
    <w:rsid w:val="00763EF6"/>
    <w:rsid w:val="00766531"/>
    <w:rsid w:val="00770CFF"/>
    <w:rsid w:val="00781CCD"/>
    <w:rsid w:val="00782102"/>
    <w:rsid w:val="00782C3C"/>
    <w:rsid w:val="007859A5"/>
    <w:rsid w:val="00785DCF"/>
    <w:rsid w:val="00787703"/>
    <w:rsid w:val="00791DB8"/>
    <w:rsid w:val="00797895"/>
    <w:rsid w:val="00797D03"/>
    <w:rsid w:val="007A11C9"/>
    <w:rsid w:val="007A14E3"/>
    <w:rsid w:val="007A7C76"/>
    <w:rsid w:val="007B03FA"/>
    <w:rsid w:val="007B36DD"/>
    <w:rsid w:val="007C6760"/>
    <w:rsid w:val="007D43C6"/>
    <w:rsid w:val="007D51BC"/>
    <w:rsid w:val="007D6D7A"/>
    <w:rsid w:val="007E2733"/>
    <w:rsid w:val="007E3045"/>
    <w:rsid w:val="007F2738"/>
    <w:rsid w:val="007F555D"/>
    <w:rsid w:val="007F6610"/>
    <w:rsid w:val="0080080A"/>
    <w:rsid w:val="008008EC"/>
    <w:rsid w:val="008020F1"/>
    <w:rsid w:val="00804637"/>
    <w:rsid w:val="00806BFE"/>
    <w:rsid w:val="00812950"/>
    <w:rsid w:val="008139D5"/>
    <w:rsid w:val="00813E05"/>
    <w:rsid w:val="008159FF"/>
    <w:rsid w:val="0082209A"/>
    <w:rsid w:val="00830FE8"/>
    <w:rsid w:val="008400C7"/>
    <w:rsid w:val="0084388B"/>
    <w:rsid w:val="00847869"/>
    <w:rsid w:val="008479DA"/>
    <w:rsid w:val="0085336E"/>
    <w:rsid w:val="00857883"/>
    <w:rsid w:val="0085793C"/>
    <w:rsid w:val="008630CA"/>
    <w:rsid w:val="00871ADF"/>
    <w:rsid w:val="0087409A"/>
    <w:rsid w:val="008776B2"/>
    <w:rsid w:val="008839A0"/>
    <w:rsid w:val="00884D19"/>
    <w:rsid w:val="00887416"/>
    <w:rsid w:val="00891CB5"/>
    <w:rsid w:val="00892D4E"/>
    <w:rsid w:val="00893DA6"/>
    <w:rsid w:val="00896736"/>
    <w:rsid w:val="008A2EAD"/>
    <w:rsid w:val="008A6870"/>
    <w:rsid w:val="008B0D25"/>
    <w:rsid w:val="008B1AF2"/>
    <w:rsid w:val="008B3621"/>
    <w:rsid w:val="008B4509"/>
    <w:rsid w:val="008B5A24"/>
    <w:rsid w:val="008C46D5"/>
    <w:rsid w:val="008D63BE"/>
    <w:rsid w:val="008E4FB1"/>
    <w:rsid w:val="008F02C7"/>
    <w:rsid w:val="008F15BE"/>
    <w:rsid w:val="008F6E0E"/>
    <w:rsid w:val="008F7D82"/>
    <w:rsid w:val="00903668"/>
    <w:rsid w:val="00904835"/>
    <w:rsid w:val="00906BE7"/>
    <w:rsid w:val="009109FF"/>
    <w:rsid w:val="0091395B"/>
    <w:rsid w:val="00916495"/>
    <w:rsid w:val="00920434"/>
    <w:rsid w:val="0092376D"/>
    <w:rsid w:val="00927FA5"/>
    <w:rsid w:val="00934114"/>
    <w:rsid w:val="00936298"/>
    <w:rsid w:val="009402E5"/>
    <w:rsid w:val="00945479"/>
    <w:rsid w:val="00952A78"/>
    <w:rsid w:val="00953CB4"/>
    <w:rsid w:val="009611F0"/>
    <w:rsid w:val="00961D50"/>
    <w:rsid w:val="009677C8"/>
    <w:rsid w:val="00967BB9"/>
    <w:rsid w:val="00986197"/>
    <w:rsid w:val="00986972"/>
    <w:rsid w:val="00986D50"/>
    <w:rsid w:val="009927D0"/>
    <w:rsid w:val="009A02E7"/>
    <w:rsid w:val="009A07DA"/>
    <w:rsid w:val="009A1925"/>
    <w:rsid w:val="009A2F3C"/>
    <w:rsid w:val="009A5370"/>
    <w:rsid w:val="009A5A3C"/>
    <w:rsid w:val="009A6F77"/>
    <w:rsid w:val="009A7088"/>
    <w:rsid w:val="009B094B"/>
    <w:rsid w:val="009B66A0"/>
    <w:rsid w:val="009B7CB2"/>
    <w:rsid w:val="009C15F5"/>
    <w:rsid w:val="009D0961"/>
    <w:rsid w:val="009D2350"/>
    <w:rsid w:val="009D3C77"/>
    <w:rsid w:val="009D5133"/>
    <w:rsid w:val="009D5461"/>
    <w:rsid w:val="009D6EF4"/>
    <w:rsid w:val="009D7C52"/>
    <w:rsid w:val="009E0D7A"/>
    <w:rsid w:val="009E321B"/>
    <w:rsid w:val="009E37AA"/>
    <w:rsid w:val="009E37DE"/>
    <w:rsid w:val="009F5AE3"/>
    <w:rsid w:val="009F7617"/>
    <w:rsid w:val="00A04907"/>
    <w:rsid w:val="00A04DCF"/>
    <w:rsid w:val="00A079D2"/>
    <w:rsid w:val="00A15EC7"/>
    <w:rsid w:val="00A1664A"/>
    <w:rsid w:val="00A16DB8"/>
    <w:rsid w:val="00A21A8F"/>
    <w:rsid w:val="00A22CCA"/>
    <w:rsid w:val="00A239AA"/>
    <w:rsid w:val="00A27DE8"/>
    <w:rsid w:val="00A311CF"/>
    <w:rsid w:val="00A31C6D"/>
    <w:rsid w:val="00A32790"/>
    <w:rsid w:val="00A441F1"/>
    <w:rsid w:val="00A44E9E"/>
    <w:rsid w:val="00A465E5"/>
    <w:rsid w:val="00A54ABC"/>
    <w:rsid w:val="00A553C4"/>
    <w:rsid w:val="00A55F92"/>
    <w:rsid w:val="00A57779"/>
    <w:rsid w:val="00A57BEE"/>
    <w:rsid w:val="00A60CB7"/>
    <w:rsid w:val="00A62E95"/>
    <w:rsid w:val="00A65B5E"/>
    <w:rsid w:val="00A82CDE"/>
    <w:rsid w:val="00A84F6C"/>
    <w:rsid w:val="00A86B4E"/>
    <w:rsid w:val="00A97020"/>
    <w:rsid w:val="00AA3610"/>
    <w:rsid w:val="00AA54CA"/>
    <w:rsid w:val="00AA5DBB"/>
    <w:rsid w:val="00AA7963"/>
    <w:rsid w:val="00AB16E1"/>
    <w:rsid w:val="00AB3137"/>
    <w:rsid w:val="00AB47C2"/>
    <w:rsid w:val="00AC1226"/>
    <w:rsid w:val="00AC20E3"/>
    <w:rsid w:val="00AD00AC"/>
    <w:rsid w:val="00AD0C12"/>
    <w:rsid w:val="00AD40AC"/>
    <w:rsid w:val="00AE1532"/>
    <w:rsid w:val="00AE2531"/>
    <w:rsid w:val="00AE480E"/>
    <w:rsid w:val="00AF06F7"/>
    <w:rsid w:val="00AF1804"/>
    <w:rsid w:val="00AF2E9A"/>
    <w:rsid w:val="00AF2F09"/>
    <w:rsid w:val="00AF30E8"/>
    <w:rsid w:val="00AF5982"/>
    <w:rsid w:val="00AF7007"/>
    <w:rsid w:val="00B06D92"/>
    <w:rsid w:val="00B177AD"/>
    <w:rsid w:val="00B22463"/>
    <w:rsid w:val="00B24621"/>
    <w:rsid w:val="00B31457"/>
    <w:rsid w:val="00B3235C"/>
    <w:rsid w:val="00B3403A"/>
    <w:rsid w:val="00B40D89"/>
    <w:rsid w:val="00B44BE6"/>
    <w:rsid w:val="00B52811"/>
    <w:rsid w:val="00B60918"/>
    <w:rsid w:val="00B629DD"/>
    <w:rsid w:val="00B6448A"/>
    <w:rsid w:val="00B65095"/>
    <w:rsid w:val="00B66634"/>
    <w:rsid w:val="00B7224F"/>
    <w:rsid w:val="00B73174"/>
    <w:rsid w:val="00B744AB"/>
    <w:rsid w:val="00B74E89"/>
    <w:rsid w:val="00B75C60"/>
    <w:rsid w:val="00B7745A"/>
    <w:rsid w:val="00B8103C"/>
    <w:rsid w:val="00B82313"/>
    <w:rsid w:val="00B82F54"/>
    <w:rsid w:val="00B90875"/>
    <w:rsid w:val="00B93D01"/>
    <w:rsid w:val="00B96717"/>
    <w:rsid w:val="00BA54E2"/>
    <w:rsid w:val="00BA5694"/>
    <w:rsid w:val="00BA6B38"/>
    <w:rsid w:val="00BA7544"/>
    <w:rsid w:val="00BA7A56"/>
    <w:rsid w:val="00BB7DCE"/>
    <w:rsid w:val="00BC1AD5"/>
    <w:rsid w:val="00BC2E35"/>
    <w:rsid w:val="00BC4389"/>
    <w:rsid w:val="00BC5869"/>
    <w:rsid w:val="00BD04C2"/>
    <w:rsid w:val="00BD0DCD"/>
    <w:rsid w:val="00BD16AD"/>
    <w:rsid w:val="00BD215D"/>
    <w:rsid w:val="00BD5CE3"/>
    <w:rsid w:val="00BD61BA"/>
    <w:rsid w:val="00BD622A"/>
    <w:rsid w:val="00BE1A17"/>
    <w:rsid w:val="00BE6912"/>
    <w:rsid w:val="00BF1D0A"/>
    <w:rsid w:val="00BF1F6B"/>
    <w:rsid w:val="00C03280"/>
    <w:rsid w:val="00C0360C"/>
    <w:rsid w:val="00C045C7"/>
    <w:rsid w:val="00C16041"/>
    <w:rsid w:val="00C174FF"/>
    <w:rsid w:val="00C24B58"/>
    <w:rsid w:val="00C24B5D"/>
    <w:rsid w:val="00C25C26"/>
    <w:rsid w:val="00C27EB5"/>
    <w:rsid w:val="00C33698"/>
    <w:rsid w:val="00C4135E"/>
    <w:rsid w:val="00C4226D"/>
    <w:rsid w:val="00C4501F"/>
    <w:rsid w:val="00C4595F"/>
    <w:rsid w:val="00C46C4C"/>
    <w:rsid w:val="00C53843"/>
    <w:rsid w:val="00C5498D"/>
    <w:rsid w:val="00C651F1"/>
    <w:rsid w:val="00C65CAE"/>
    <w:rsid w:val="00C702E5"/>
    <w:rsid w:val="00C72814"/>
    <w:rsid w:val="00C75AAF"/>
    <w:rsid w:val="00C8028B"/>
    <w:rsid w:val="00C84304"/>
    <w:rsid w:val="00C84572"/>
    <w:rsid w:val="00C9010B"/>
    <w:rsid w:val="00C90190"/>
    <w:rsid w:val="00C90EDD"/>
    <w:rsid w:val="00C9266D"/>
    <w:rsid w:val="00C92A2B"/>
    <w:rsid w:val="00C96077"/>
    <w:rsid w:val="00C9614A"/>
    <w:rsid w:val="00C96B45"/>
    <w:rsid w:val="00C96BAC"/>
    <w:rsid w:val="00CA1496"/>
    <w:rsid w:val="00CA1A1F"/>
    <w:rsid w:val="00CA7D4B"/>
    <w:rsid w:val="00CB4646"/>
    <w:rsid w:val="00CB5524"/>
    <w:rsid w:val="00CC2959"/>
    <w:rsid w:val="00CC4FD8"/>
    <w:rsid w:val="00CC6604"/>
    <w:rsid w:val="00CC7280"/>
    <w:rsid w:val="00CC7D31"/>
    <w:rsid w:val="00CD524B"/>
    <w:rsid w:val="00CD702A"/>
    <w:rsid w:val="00CD7886"/>
    <w:rsid w:val="00CD7C24"/>
    <w:rsid w:val="00CE1DE4"/>
    <w:rsid w:val="00CE2828"/>
    <w:rsid w:val="00CE7415"/>
    <w:rsid w:val="00CF0192"/>
    <w:rsid w:val="00CF18AA"/>
    <w:rsid w:val="00CF65F1"/>
    <w:rsid w:val="00D006DF"/>
    <w:rsid w:val="00D01027"/>
    <w:rsid w:val="00D02FA6"/>
    <w:rsid w:val="00D07038"/>
    <w:rsid w:val="00D07297"/>
    <w:rsid w:val="00D07436"/>
    <w:rsid w:val="00D079EF"/>
    <w:rsid w:val="00D107B6"/>
    <w:rsid w:val="00D10940"/>
    <w:rsid w:val="00D12D1B"/>
    <w:rsid w:val="00D14427"/>
    <w:rsid w:val="00D145ED"/>
    <w:rsid w:val="00D15F91"/>
    <w:rsid w:val="00D174D7"/>
    <w:rsid w:val="00D2053A"/>
    <w:rsid w:val="00D2497F"/>
    <w:rsid w:val="00D26C81"/>
    <w:rsid w:val="00D31A04"/>
    <w:rsid w:val="00D33D91"/>
    <w:rsid w:val="00D33E26"/>
    <w:rsid w:val="00D3496F"/>
    <w:rsid w:val="00D40FBC"/>
    <w:rsid w:val="00D42F12"/>
    <w:rsid w:val="00D44463"/>
    <w:rsid w:val="00D47658"/>
    <w:rsid w:val="00D52C03"/>
    <w:rsid w:val="00D61742"/>
    <w:rsid w:val="00D7295B"/>
    <w:rsid w:val="00D77EAB"/>
    <w:rsid w:val="00D80F5A"/>
    <w:rsid w:val="00D81712"/>
    <w:rsid w:val="00D87496"/>
    <w:rsid w:val="00D87628"/>
    <w:rsid w:val="00D90A50"/>
    <w:rsid w:val="00D9205E"/>
    <w:rsid w:val="00D924EC"/>
    <w:rsid w:val="00D93224"/>
    <w:rsid w:val="00D942AD"/>
    <w:rsid w:val="00D966C0"/>
    <w:rsid w:val="00DA05AA"/>
    <w:rsid w:val="00DA5D81"/>
    <w:rsid w:val="00DB0715"/>
    <w:rsid w:val="00DB5448"/>
    <w:rsid w:val="00DB5713"/>
    <w:rsid w:val="00DB7BEB"/>
    <w:rsid w:val="00DC0451"/>
    <w:rsid w:val="00DD0E40"/>
    <w:rsid w:val="00DD4B95"/>
    <w:rsid w:val="00DD6B36"/>
    <w:rsid w:val="00DE02AC"/>
    <w:rsid w:val="00DE13BC"/>
    <w:rsid w:val="00DE23BB"/>
    <w:rsid w:val="00DF0EE0"/>
    <w:rsid w:val="00DF2BF3"/>
    <w:rsid w:val="00E008DB"/>
    <w:rsid w:val="00E0297A"/>
    <w:rsid w:val="00E076F9"/>
    <w:rsid w:val="00E11D90"/>
    <w:rsid w:val="00E14F6C"/>
    <w:rsid w:val="00E21A03"/>
    <w:rsid w:val="00E22BCE"/>
    <w:rsid w:val="00E31B91"/>
    <w:rsid w:val="00E32A6E"/>
    <w:rsid w:val="00E33831"/>
    <w:rsid w:val="00E3524A"/>
    <w:rsid w:val="00E3663D"/>
    <w:rsid w:val="00E44A47"/>
    <w:rsid w:val="00E47F50"/>
    <w:rsid w:val="00E54F70"/>
    <w:rsid w:val="00E55586"/>
    <w:rsid w:val="00E559D4"/>
    <w:rsid w:val="00E566A1"/>
    <w:rsid w:val="00E5722D"/>
    <w:rsid w:val="00E61345"/>
    <w:rsid w:val="00E63B94"/>
    <w:rsid w:val="00E65DDF"/>
    <w:rsid w:val="00E66365"/>
    <w:rsid w:val="00E67D14"/>
    <w:rsid w:val="00E70179"/>
    <w:rsid w:val="00E741E1"/>
    <w:rsid w:val="00E75279"/>
    <w:rsid w:val="00E80E64"/>
    <w:rsid w:val="00E86719"/>
    <w:rsid w:val="00E86A5D"/>
    <w:rsid w:val="00E86E79"/>
    <w:rsid w:val="00E937AD"/>
    <w:rsid w:val="00E9591F"/>
    <w:rsid w:val="00E959A4"/>
    <w:rsid w:val="00E969BB"/>
    <w:rsid w:val="00EA10C5"/>
    <w:rsid w:val="00EA1232"/>
    <w:rsid w:val="00EA3033"/>
    <w:rsid w:val="00EA6AF6"/>
    <w:rsid w:val="00EB1324"/>
    <w:rsid w:val="00EB34F0"/>
    <w:rsid w:val="00EB4EE5"/>
    <w:rsid w:val="00EB4F0D"/>
    <w:rsid w:val="00EB63A5"/>
    <w:rsid w:val="00EB72B0"/>
    <w:rsid w:val="00EC1FB3"/>
    <w:rsid w:val="00ED05E6"/>
    <w:rsid w:val="00ED2B3F"/>
    <w:rsid w:val="00ED415D"/>
    <w:rsid w:val="00ED6324"/>
    <w:rsid w:val="00EE1A79"/>
    <w:rsid w:val="00EE2287"/>
    <w:rsid w:val="00EE3E66"/>
    <w:rsid w:val="00EE58F4"/>
    <w:rsid w:val="00EE68D3"/>
    <w:rsid w:val="00EE703E"/>
    <w:rsid w:val="00EF138F"/>
    <w:rsid w:val="00EF335B"/>
    <w:rsid w:val="00EF7EEE"/>
    <w:rsid w:val="00F03E89"/>
    <w:rsid w:val="00F05AD9"/>
    <w:rsid w:val="00F06197"/>
    <w:rsid w:val="00F146F5"/>
    <w:rsid w:val="00F259E3"/>
    <w:rsid w:val="00F25BC5"/>
    <w:rsid w:val="00F30D6A"/>
    <w:rsid w:val="00F3105F"/>
    <w:rsid w:val="00F31122"/>
    <w:rsid w:val="00F32040"/>
    <w:rsid w:val="00F41839"/>
    <w:rsid w:val="00F43B73"/>
    <w:rsid w:val="00F47697"/>
    <w:rsid w:val="00F47807"/>
    <w:rsid w:val="00F522E1"/>
    <w:rsid w:val="00F53519"/>
    <w:rsid w:val="00F5519F"/>
    <w:rsid w:val="00F64424"/>
    <w:rsid w:val="00F66D96"/>
    <w:rsid w:val="00F67107"/>
    <w:rsid w:val="00F77D23"/>
    <w:rsid w:val="00F823BC"/>
    <w:rsid w:val="00F83143"/>
    <w:rsid w:val="00F8581C"/>
    <w:rsid w:val="00F877C1"/>
    <w:rsid w:val="00F93527"/>
    <w:rsid w:val="00F97E35"/>
    <w:rsid w:val="00FA11F6"/>
    <w:rsid w:val="00FA3F4E"/>
    <w:rsid w:val="00FA5531"/>
    <w:rsid w:val="00FA6935"/>
    <w:rsid w:val="00FB090F"/>
    <w:rsid w:val="00FB5474"/>
    <w:rsid w:val="00FC08E9"/>
    <w:rsid w:val="00FC2516"/>
    <w:rsid w:val="00FC4B92"/>
    <w:rsid w:val="00FC5637"/>
    <w:rsid w:val="00FC7751"/>
    <w:rsid w:val="00FD539C"/>
    <w:rsid w:val="00FE2584"/>
    <w:rsid w:val="00FE5E58"/>
    <w:rsid w:val="00FE7944"/>
    <w:rsid w:val="00FF1F69"/>
    <w:rsid w:val="00FF474E"/>
    <w:rsid w:val="00FF61B2"/>
    <w:rsid w:val="00FF62D2"/>
    <w:rsid w:val="165A7D33"/>
    <w:rsid w:val="1D590B2A"/>
    <w:rsid w:val="21C73384"/>
    <w:rsid w:val="6804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eastAsia="宋体" w:cs="Times New Roman"/>
      <w:b/>
      <w:bCs/>
      <w:kern w:val="36"/>
      <w:sz w:val="48"/>
      <w:szCs w:val="48"/>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6"/>
    <w:semiHidden/>
    <w:unhideWhenUsed/>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954F72" w:themeColor="followedHyperlink"/>
      <w:u w:val="single"/>
    </w:rPr>
  </w:style>
  <w:style w:type="character" w:styleId="15">
    <w:name w:val="Hyperlink"/>
    <w:basedOn w:val="13"/>
    <w:unhideWhenUsed/>
    <w:qFormat/>
    <w:uiPriority w:val="99"/>
    <w:rPr>
      <w:color w:val="0563C1" w:themeColor="hyperlink"/>
      <w:u w:val="single"/>
    </w:rPr>
  </w:style>
  <w:style w:type="character" w:customStyle="1" w:styleId="16">
    <w:name w:val="标题 1 Char"/>
    <w:basedOn w:val="13"/>
    <w:link w:val="2"/>
    <w:uiPriority w:val="0"/>
    <w:rPr>
      <w:rFonts w:ascii="宋体" w:hAnsi="宋体" w:eastAsia="宋体" w:cs="Times New Roman"/>
      <w:b/>
      <w:bCs/>
      <w:kern w:val="36"/>
      <w:sz w:val="48"/>
      <w:szCs w:val="48"/>
    </w:rPr>
  </w:style>
  <w:style w:type="character" w:customStyle="1" w:styleId="17">
    <w:name w:val="标题 2 Char"/>
    <w:basedOn w:val="13"/>
    <w:link w:val="3"/>
    <w:qFormat/>
    <w:uiPriority w:val="9"/>
    <w:rPr>
      <w:rFonts w:asciiTheme="majorHAnsi" w:hAnsiTheme="majorHAnsi" w:eastAsiaTheme="majorEastAsia" w:cstheme="majorBidi"/>
      <w:b/>
      <w:bCs/>
      <w:sz w:val="32"/>
      <w:szCs w:val="32"/>
    </w:rPr>
  </w:style>
  <w:style w:type="character" w:customStyle="1" w:styleId="18">
    <w:name w:val="标题 3 Char"/>
    <w:basedOn w:val="13"/>
    <w:link w:val="4"/>
    <w:qFormat/>
    <w:uiPriority w:val="9"/>
    <w:rPr>
      <w:rFonts w:ascii="Times New Roman" w:hAnsi="Times New Roman" w:eastAsia="宋体" w:cs="Times New Roman"/>
      <w:b/>
      <w:bCs/>
      <w:sz w:val="32"/>
      <w:szCs w:val="32"/>
    </w:rPr>
  </w:style>
  <w:style w:type="character" w:customStyle="1" w:styleId="19">
    <w:name w:val="标题 4 Char"/>
    <w:basedOn w:val="13"/>
    <w:link w:val="5"/>
    <w:qFormat/>
    <w:uiPriority w:val="9"/>
    <w:rPr>
      <w:rFonts w:asciiTheme="majorHAnsi" w:hAnsiTheme="majorHAnsi" w:eastAsiaTheme="majorEastAsia" w:cstheme="majorBidi"/>
      <w:b/>
      <w:bCs/>
      <w:sz w:val="28"/>
      <w:szCs w:val="28"/>
    </w:rPr>
  </w:style>
  <w:style w:type="character" w:customStyle="1" w:styleId="20">
    <w:name w:val="标题 Char"/>
    <w:basedOn w:val="13"/>
    <w:link w:val="10"/>
    <w:qFormat/>
    <w:uiPriority w:val="10"/>
    <w:rPr>
      <w:rFonts w:eastAsia="宋体" w:asciiTheme="majorHAnsi" w:hAnsiTheme="majorHAnsi" w:cstheme="majorBidi"/>
      <w:b/>
      <w:bCs/>
      <w:sz w:val="32"/>
      <w:szCs w:val="32"/>
    </w:r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Subtle Emphasis"/>
    <w:basedOn w:val="13"/>
    <w:qFormat/>
    <w:uiPriority w:val="19"/>
    <w:rPr>
      <w:i/>
      <w:iCs/>
      <w:color w:val="7F7F7F" w:themeColor="text1" w:themeTint="7F"/>
    </w:rPr>
  </w:style>
  <w:style w:type="character" w:customStyle="1" w:styleId="23">
    <w:name w:val="页眉 Char"/>
    <w:basedOn w:val="13"/>
    <w:link w:val="9"/>
    <w:qFormat/>
    <w:uiPriority w:val="99"/>
    <w:rPr>
      <w:sz w:val="18"/>
      <w:szCs w:val="18"/>
    </w:rPr>
  </w:style>
  <w:style w:type="character" w:customStyle="1" w:styleId="24">
    <w:name w:val="页脚 Char"/>
    <w:basedOn w:val="13"/>
    <w:link w:val="8"/>
    <w:uiPriority w:val="99"/>
    <w:rPr>
      <w:sz w:val="18"/>
      <w:szCs w:val="18"/>
    </w:rPr>
  </w:style>
  <w:style w:type="character" w:customStyle="1" w:styleId="25">
    <w:name w:val="日期 Char"/>
    <w:basedOn w:val="13"/>
    <w:link w:val="6"/>
    <w:semiHidden/>
    <w:uiPriority w:val="99"/>
  </w:style>
  <w:style w:type="character" w:customStyle="1" w:styleId="26">
    <w:name w:val="批注框文本 Char"/>
    <w:basedOn w:val="13"/>
    <w:link w:val="7"/>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61AEA-AE9D-461B-AD03-3B61FCCB53B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1077</Words>
  <Characters>6141</Characters>
  <Lines>51</Lines>
  <Paragraphs>14</Paragraphs>
  <TotalTime>1</TotalTime>
  <ScaleCrop>false</ScaleCrop>
  <LinksUpToDate>false</LinksUpToDate>
  <CharactersWithSpaces>7204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2021-04-28T08:53:00Z</dcterms:created>
  <dc:creator>NTKO</dc:creator>
  <cp:lastModifiedBy>纪磊鹏</cp:lastModifiedBy>
  <cp:lastPrinted>2020-11-02T02:37:00Z</cp:lastPrinted>
  <dcterms:modified xsi:type="dcterms:W3CDTF">2021-07-13T08:59:34Z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00DB441A1D024540BB2CCFD04D7C031A</vt:lpwstr>
  </property>
</Properties>
</file>