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4B" w:rsidRPr="001B1F4B" w:rsidRDefault="001B1F4B" w:rsidP="001B1F4B">
      <w:pPr>
        <w:keepNext/>
        <w:keepLines/>
        <w:tabs>
          <w:tab w:val="left" w:pos="0"/>
        </w:tabs>
        <w:adjustRightInd w:val="0"/>
        <w:snapToGrid w:val="0"/>
        <w:spacing w:line="360" w:lineRule="auto"/>
        <w:jc w:val="center"/>
        <w:rPr>
          <w:rFonts w:ascii="宋体" w:hAnsi="宋体" w:hint="eastAsia"/>
          <w:b/>
          <w:bCs/>
          <w:sz w:val="24"/>
        </w:rPr>
      </w:pPr>
      <w:bookmarkStart w:id="0" w:name="_GoBack"/>
      <w:r w:rsidRPr="001B1F4B">
        <w:rPr>
          <w:rFonts w:ascii="宋体" w:hAnsi="宋体" w:hint="eastAsia"/>
          <w:b/>
          <w:bCs/>
          <w:sz w:val="24"/>
        </w:rPr>
        <w:t>东华大学一网通办电子签章平台采购</w:t>
      </w:r>
    </w:p>
    <w:bookmarkEnd w:id="0"/>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hint="eastAsia"/>
          <w:b/>
          <w:bCs/>
          <w:sz w:val="24"/>
        </w:rPr>
        <w:t>一、项目建设内容</w:t>
      </w:r>
    </w:p>
    <w:p w:rsidR="001B1F4B" w:rsidRDefault="001B1F4B" w:rsidP="001B1F4B">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ab/>
        <w:t>建设校级电子签章平台，应用电子签名、电子签章和电子认证技术措施确保业务系统中重要业务数据的真实性和完整性，确立符合法律要求的责任认定和抗抵赖机制。</w:t>
      </w:r>
    </w:p>
    <w:p w:rsidR="001B1F4B" w:rsidRDefault="001B1F4B" w:rsidP="001B1F4B">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ab/>
        <w:t>针对校办及各行政部门、教学单位及科研教辅单位各个业务部门生成的多种电子凭证，提供电子签章及CA认证。</w:t>
      </w:r>
    </w:p>
    <w:p w:rsidR="001B1F4B" w:rsidRDefault="001B1F4B" w:rsidP="001B1F4B">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t>依托电子签名技术，生成可信电子服务凭证。</w:t>
      </w:r>
    </w:p>
    <w:p w:rsidR="001B1F4B" w:rsidRDefault="001B1F4B" w:rsidP="001B1F4B">
      <w:pPr>
        <w:adjustRightInd w:val="0"/>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ab/>
        <w:t>基于公安人口库，实时、在线核验新生身份。与高校微信企业号或高校校园APP结合，实现远程报到时，身份核验的应用。</w:t>
      </w:r>
    </w:p>
    <w:p w:rsidR="001B1F4B" w:rsidRDefault="001B1F4B" w:rsidP="001B1F4B">
      <w:pPr>
        <w:adjustRightInd w:val="0"/>
        <w:snapToGrid w:val="0"/>
        <w:spacing w:line="360" w:lineRule="auto"/>
        <w:ind w:firstLineChars="200" w:firstLine="480"/>
        <w:rPr>
          <w:rFonts w:ascii="宋体" w:hAnsi="宋体" w:cs="宋体"/>
          <w:sz w:val="24"/>
        </w:rPr>
      </w:pPr>
    </w:p>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hint="eastAsia"/>
          <w:b/>
          <w:bCs/>
          <w:sz w:val="24"/>
        </w:rPr>
        <w:t>二、采购产品一览表</w:t>
      </w:r>
    </w:p>
    <w:tbl>
      <w:tblPr>
        <w:tblW w:w="0" w:type="auto"/>
        <w:jc w:val="center"/>
        <w:tblLayout w:type="fixed"/>
        <w:tblLook w:val="0000" w:firstRow="0" w:lastRow="0" w:firstColumn="0" w:lastColumn="0" w:noHBand="0" w:noVBand="0"/>
      </w:tblPr>
      <w:tblGrid>
        <w:gridCol w:w="1102"/>
        <w:gridCol w:w="5158"/>
        <w:gridCol w:w="1124"/>
        <w:gridCol w:w="916"/>
        <w:gridCol w:w="1102"/>
      </w:tblGrid>
      <w:tr w:rsidR="001B1F4B" w:rsidTr="009C37F2">
        <w:trPr>
          <w:trHeight w:hRule="exact" w:val="737"/>
          <w:jc w:val="center"/>
        </w:trPr>
        <w:tc>
          <w:tcPr>
            <w:tcW w:w="1102" w:type="dxa"/>
            <w:tcBorders>
              <w:top w:val="single" w:sz="4" w:space="0" w:color="auto"/>
              <w:left w:val="single" w:sz="4" w:space="0" w:color="auto"/>
              <w:bottom w:val="single" w:sz="4" w:space="0" w:color="auto"/>
              <w:right w:val="single" w:sz="4" w:space="0" w:color="auto"/>
            </w:tcBorders>
            <w:shd w:val="clear" w:color="000000" w:fill="A6A6A6"/>
            <w:vAlign w:val="center"/>
          </w:tcPr>
          <w:p w:rsidR="001B1F4B" w:rsidRDefault="001B1F4B" w:rsidP="009C37F2">
            <w:pPr>
              <w:adjustRightInd w:val="0"/>
              <w:snapToGrid w:val="0"/>
              <w:spacing w:line="360" w:lineRule="auto"/>
              <w:jc w:val="center"/>
              <w:rPr>
                <w:rFonts w:ascii="宋体" w:hAnsi="宋体"/>
                <w:sz w:val="24"/>
              </w:rPr>
            </w:pPr>
            <w:r>
              <w:rPr>
                <w:rFonts w:ascii="宋体" w:hAnsi="宋体" w:hint="eastAsia"/>
                <w:sz w:val="24"/>
              </w:rPr>
              <w:t>序号</w:t>
            </w:r>
          </w:p>
        </w:tc>
        <w:tc>
          <w:tcPr>
            <w:tcW w:w="5158" w:type="dxa"/>
            <w:tcBorders>
              <w:top w:val="single" w:sz="4" w:space="0" w:color="auto"/>
              <w:left w:val="nil"/>
              <w:bottom w:val="single" w:sz="4" w:space="0" w:color="auto"/>
              <w:right w:val="single" w:sz="4" w:space="0" w:color="auto"/>
            </w:tcBorders>
            <w:shd w:val="clear" w:color="000000" w:fill="A6A6A6"/>
            <w:vAlign w:val="center"/>
          </w:tcPr>
          <w:p w:rsidR="001B1F4B" w:rsidRDefault="001B1F4B" w:rsidP="009C37F2">
            <w:pPr>
              <w:adjustRightInd w:val="0"/>
              <w:snapToGrid w:val="0"/>
              <w:spacing w:line="360" w:lineRule="auto"/>
              <w:ind w:firstLineChars="200" w:firstLine="480"/>
              <w:jc w:val="center"/>
              <w:rPr>
                <w:rFonts w:ascii="宋体" w:hAnsi="宋体"/>
                <w:sz w:val="24"/>
              </w:rPr>
            </w:pPr>
            <w:r>
              <w:rPr>
                <w:rFonts w:ascii="宋体" w:hAnsi="宋体" w:hint="eastAsia"/>
                <w:sz w:val="24"/>
              </w:rPr>
              <w:t>产品名称</w:t>
            </w:r>
          </w:p>
        </w:tc>
        <w:tc>
          <w:tcPr>
            <w:tcW w:w="1124" w:type="dxa"/>
            <w:tcBorders>
              <w:top w:val="single" w:sz="4" w:space="0" w:color="auto"/>
              <w:left w:val="nil"/>
              <w:bottom w:val="single" w:sz="4" w:space="0" w:color="auto"/>
              <w:right w:val="single" w:sz="4" w:space="0" w:color="auto"/>
            </w:tcBorders>
            <w:shd w:val="clear" w:color="000000" w:fill="A6A6A6"/>
            <w:vAlign w:val="center"/>
          </w:tcPr>
          <w:p w:rsidR="001B1F4B" w:rsidRDefault="001B1F4B" w:rsidP="009C37F2">
            <w:pPr>
              <w:adjustRightInd w:val="0"/>
              <w:snapToGrid w:val="0"/>
              <w:spacing w:line="360" w:lineRule="auto"/>
              <w:jc w:val="center"/>
              <w:rPr>
                <w:rFonts w:ascii="宋体" w:hAnsi="宋体"/>
                <w:sz w:val="24"/>
              </w:rPr>
            </w:pPr>
            <w:r>
              <w:rPr>
                <w:rFonts w:ascii="宋体" w:hAnsi="宋体" w:hint="eastAsia"/>
                <w:sz w:val="24"/>
              </w:rPr>
              <w:t>单位</w:t>
            </w:r>
          </w:p>
        </w:tc>
        <w:tc>
          <w:tcPr>
            <w:tcW w:w="916" w:type="dxa"/>
            <w:tcBorders>
              <w:top w:val="single" w:sz="4" w:space="0" w:color="auto"/>
              <w:left w:val="nil"/>
              <w:bottom w:val="single" w:sz="4" w:space="0" w:color="auto"/>
              <w:right w:val="single" w:sz="4" w:space="0" w:color="auto"/>
            </w:tcBorders>
            <w:shd w:val="clear" w:color="000000" w:fill="A6A6A6"/>
            <w:vAlign w:val="center"/>
          </w:tcPr>
          <w:p w:rsidR="001B1F4B" w:rsidRDefault="001B1F4B" w:rsidP="009C37F2">
            <w:pPr>
              <w:adjustRightInd w:val="0"/>
              <w:snapToGrid w:val="0"/>
              <w:spacing w:line="360" w:lineRule="auto"/>
              <w:jc w:val="center"/>
              <w:rPr>
                <w:rFonts w:ascii="宋体" w:hAnsi="宋体"/>
                <w:sz w:val="24"/>
              </w:rPr>
            </w:pPr>
            <w:r>
              <w:rPr>
                <w:rFonts w:ascii="宋体" w:hAnsi="宋体" w:hint="eastAsia"/>
                <w:sz w:val="24"/>
              </w:rPr>
              <w:t>数量</w:t>
            </w:r>
          </w:p>
        </w:tc>
        <w:tc>
          <w:tcPr>
            <w:tcW w:w="1102" w:type="dxa"/>
            <w:tcBorders>
              <w:top w:val="single" w:sz="4" w:space="0" w:color="auto"/>
              <w:left w:val="nil"/>
              <w:bottom w:val="single" w:sz="4" w:space="0" w:color="auto"/>
              <w:right w:val="single" w:sz="4" w:space="0" w:color="auto"/>
            </w:tcBorders>
            <w:shd w:val="clear" w:color="000000" w:fill="A6A6A6"/>
            <w:vAlign w:val="center"/>
          </w:tcPr>
          <w:p w:rsidR="001B1F4B" w:rsidRDefault="001B1F4B" w:rsidP="009C37F2">
            <w:pPr>
              <w:adjustRightInd w:val="0"/>
              <w:snapToGrid w:val="0"/>
              <w:spacing w:line="360" w:lineRule="auto"/>
              <w:jc w:val="center"/>
              <w:rPr>
                <w:rFonts w:ascii="宋体" w:hAnsi="宋体"/>
                <w:sz w:val="24"/>
              </w:rPr>
            </w:pPr>
            <w:r>
              <w:rPr>
                <w:rFonts w:ascii="宋体" w:hAnsi="宋体" w:hint="eastAsia"/>
                <w:sz w:val="24"/>
              </w:rPr>
              <w:t>质保期</w:t>
            </w:r>
          </w:p>
        </w:tc>
      </w:tr>
      <w:tr w:rsidR="001B1F4B" w:rsidTr="009C37F2">
        <w:trPr>
          <w:trHeight w:hRule="exact" w:val="737"/>
          <w:jc w:val="center"/>
        </w:trPr>
        <w:tc>
          <w:tcPr>
            <w:tcW w:w="1102" w:type="dxa"/>
            <w:tcBorders>
              <w:top w:val="nil"/>
              <w:left w:val="single" w:sz="4" w:space="0" w:color="auto"/>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w:t>
            </w:r>
          </w:p>
        </w:tc>
        <w:tc>
          <w:tcPr>
            <w:tcW w:w="5158" w:type="dxa"/>
            <w:tcBorders>
              <w:top w:val="nil"/>
              <w:left w:val="nil"/>
              <w:bottom w:val="single" w:sz="4" w:space="0" w:color="auto"/>
              <w:right w:val="single" w:sz="4" w:space="0" w:color="auto"/>
            </w:tcBorders>
            <w:vAlign w:val="center"/>
          </w:tcPr>
          <w:p w:rsidR="001B1F4B" w:rsidRDefault="001B1F4B" w:rsidP="009C37F2">
            <w:pPr>
              <w:adjustRightInd w:val="0"/>
              <w:snapToGrid w:val="0"/>
              <w:spacing w:line="360" w:lineRule="auto"/>
              <w:jc w:val="center"/>
              <w:rPr>
                <w:rFonts w:ascii="宋体" w:hAnsi="宋体"/>
                <w:sz w:val="24"/>
              </w:rPr>
            </w:pPr>
            <w:r>
              <w:rPr>
                <w:rFonts w:ascii="宋体" w:hAnsi="宋体" w:hint="eastAsia"/>
                <w:sz w:val="24"/>
              </w:rPr>
              <w:t>可信电子签章密码应用支撑平台</w:t>
            </w:r>
          </w:p>
        </w:tc>
        <w:tc>
          <w:tcPr>
            <w:tcW w:w="1124"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jc w:val="center"/>
              <w:rPr>
                <w:rFonts w:ascii="宋体" w:hAnsi="宋体"/>
                <w:sz w:val="24"/>
              </w:rPr>
            </w:pPr>
            <w:r>
              <w:rPr>
                <w:rFonts w:ascii="宋体" w:hAnsi="宋体" w:hint="eastAsia"/>
                <w:sz w:val="24"/>
              </w:rPr>
              <w:t>套</w:t>
            </w:r>
          </w:p>
        </w:tc>
        <w:tc>
          <w:tcPr>
            <w:tcW w:w="916"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w:t>
            </w:r>
          </w:p>
        </w:tc>
        <w:tc>
          <w:tcPr>
            <w:tcW w:w="1102"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nil"/>
              <w:left w:val="single" w:sz="4" w:space="0" w:color="auto"/>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2</w:t>
            </w:r>
          </w:p>
        </w:tc>
        <w:tc>
          <w:tcPr>
            <w:tcW w:w="5158" w:type="dxa"/>
            <w:tcBorders>
              <w:top w:val="nil"/>
              <w:left w:val="nil"/>
              <w:bottom w:val="single" w:sz="4" w:space="0" w:color="auto"/>
              <w:right w:val="single" w:sz="4" w:space="0" w:color="auto"/>
            </w:tcBorders>
            <w:vAlign w:val="center"/>
          </w:tcPr>
          <w:p w:rsidR="001B1F4B" w:rsidRDefault="001B1F4B" w:rsidP="009C37F2">
            <w:pPr>
              <w:adjustRightInd w:val="0"/>
              <w:snapToGrid w:val="0"/>
              <w:spacing w:line="360" w:lineRule="auto"/>
              <w:jc w:val="center"/>
              <w:rPr>
                <w:rFonts w:ascii="宋体" w:hAnsi="宋体"/>
                <w:sz w:val="24"/>
              </w:rPr>
            </w:pPr>
            <w:r>
              <w:rPr>
                <w:rFonts w:ascii="宋体" w:hAnsi="宋体" w:hint="eastAsia"/>
                <w:sz w:val="24"/>
              </w:rPr>
              <w:t>单位数字证书（国产算法）</w:t>
            </w:r>
          </w:p>
        </w:tc>
        <w:tc>
          <w:tcPr>
            <w:tcW w:w="1124"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jc w:val="center"/>
              <w:rPr>
                <w:rFonts w:ascii="宋体" w:hAnsi="宋体"/>
                <w:sz w:val="24"/>
              </w:rPr>
            </w:pPr>
            <w:r>
              <w:rPr>
                <w:rFonts w:ascii="宋体" w:hAnsi="宋体" w:hint="eastAsia"/>
                <w:sz w:val="24"/>
              </w:rPr>
              <w:t>张</w:t>
            </w:r>
          </w:p>
        </w:tc>
        <w:tc>
          <w:tcPr>
            <w:tcW w:w="916"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w:t>
            </w:r>
          </w:p>
        </w:tc>
        <w:tc>
          <w:tcPr>
            <w:tcW w:w="1102"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nil"/>
              <w:left w:val="single" w:sz="4" w:space="0" w:color="auto"/>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3</w:t>
            </w:r>
          </w:p>
        </w:tc>
        <w:tc>
          <w:tcPr>
            <w:tcW w:w="5158" w:type="dxa"/>
            <w:tcBorders>
              <w:top w:val="nil"/>
              <w:left w:val="nil"/>
              <w:bottom w:val="single" w:sz="4" w:space="0" w:color="auto"/>
              <w:right w:val="single" w:sz="4" w:space="0" w:color="auto"/>
            </w:tcBorders>
            <w:vAlign w:val="center"/>
          </w:tcPr>
          <w:p w:rsidR="001B1F4B" w:rsidRDefault="001B1F4B" w:rsidP="009C37F2">
            <w:pPr>
              <w:adjustRightInd w:val="0"/>
              <w:snapToGrid w:val="0"/>
              <w:spacing w:line="360" w:lineRule="auto"/>
              <w:jc w:val="center"/>
              <w:rPr>
                <w:rFonts w:ascii="宋体" w:hAnsi="宋体"/>
                <w:sz w:val="24"/>
              </w:rPr>
            </w:pPr>
            <w:r>
              <w:rPr>
                <w:rFonts w:ascii="宋体" w:hAnsi="宋体" w:hint="eastAsia"/>
                <w:sz w:val="24"/>
              </w:rPr>
              <w:t>时间戳数字证书（国产算法）</w:t>
            </w:r>
          </w:p>
        </w:tc>
        <w:tc>
          <w:tcPr>
            <w:tcW w:w="1124"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jc w:val="center"/>
              <w:rPr>
                <w:rFonts w:ascii="宋体" w:hAnsi="宋体"/>
                <w:sz w:val="24"/>
              </w:rPr>
            </w:pPr>
            <w:r>
              <w:rPr>
                <w:rFonts w:ascii="宋体" w:hAnsi="宋体" w:hint="eastAsia"/>
                <w:sz w:val="24"/>
              </w:rPr>
              <w:t>张</w:t>
            </w:r>
          </w:p>
        </w:tc>
        <w:tc>
          <w:tcPr>
            <w:tcW w:w="916"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w:t>
            </w:r>
          </w:p>
        </w:tc>
        <w:tc>
          <w:tcPr>
            <w:tcW w:w="1102"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nil"/>
              <w:left w:val="single" w:sz="4" w:space="0" w:color="auto"/>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4</w:t>
            </w:r>
          </w:p>
        </w:tc>
        <w:tc>
          <w:tcPr>
            <w:tcW w:w="5158" w:type="dxa"/>
            <w:tcBorders>
              <w:top w:val="nil"/>
              <w:left w:val="nil"/>
              <w:bottom w:val="single" w:sz="4" w:space="0" w:color="auto"/>
              <w:right w:val="single" w:sz="4" w:space="0" w:color="auto"/>
            </w:tcBorders>
            <w:vAlign w:val="center"/>
          </w:tcPr>
          <w:p w:rsidR="001B1F4B" w:rsidRDefault="001B1F4B" w:rsidP="009C37F2">
            <w:pPr>
              <w:adjustRightInd w:val="0"/>
              <w:snapToGrid w:val="0"/>
              <w:spacing w:line="360" w:lineRule="auto"/>
              <w:jc w:val="center"/>
              <w:rPr>
                <w:rFonts w:ascii="宋体" w:hAnsi="宋体"/>
                <w:sz w:val="24"/>
              </w:rPr>
            </w:pPr>
            <w:r>
              <w:rPr>
                <w:rFonts w:ascii="宋体" w:hAnsi="宋体" w:hint="eastAsia"/>
                <w:sz w:val="24"/>
              </w:rPr>
              <w:t>Adobe单位证书（国际算法）</w:t>
            </w:r>
          </w:p>
        </w:tc>
        <w:tc>
          <w:tcPr>
            <w:tcW w:w="1124"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jc w:val="center"/>
              <w:rPr>
                <w:rFonts w:ascii="宋体" w:hAnsi="宋体"/>
                <w:sz w:val="24"/>
              </w:rPr>
            </w:pPr>
            <w:r>
              <w:rPr>
                <w:rFonts w:ascii="宋体" w:hAnsi="宋体" w:hint="eastAsia"/>
                <w:sz w:val="24"/>
              </w:rPr>
              <w:t>张</w:t>
            </w:r>
          </w:p>
        </w:tc>
        <w:tc>
          <w:tcPr>
            <w:tcW w:w="916"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w:t>
            </w:r>
          </w:p>
        </w:tc>
        <w:tc>
          <w:tcPr>
            <w:tcW w:w="1102" w:type="dxa"/>
            <w:tcBorders>
              <w:top w:val="nil"/>
              <w:left w:val="nil"/>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nil"/>
              <w:left w:val="single" w:sz="4" w:space="0" w:color="auto"/>
              <w:bottom w:val="single" w:sz="4" w:space="0" w:color="auto"/>
              <w:right w:val="single" w:sz="4" w:space="0" w:color="auto"/>
            </w:tcBorders>
            <w:noWrap/>
            <w:vAlign w:val="center"/>
          </w:tcPr>
          <w:p w:rsidR="001B1F4B" w:rsidRDefault="001B1F4B" w:rsidP="009C37F2">
            <w:pPr>
              <w:adjustRightInd w:val="0"/>
              <w:snapToGrid w:val="0"/>
              <w:spacing w:line="360" w:lineRule="auto"/>
              <w:ind w:firstLineChars="200" w:firstLine="480"/>
              <w:rPr>
                <w:rFonts w:ascii="宋体" w:hAnsi="宋体"/>
                <w:sz w:val="24"/>
              </w:rPr>
            </w:pPr>
            <w:r>
              <w:rPr>
                <w:rFonts w:ascii="宋体" w:hAnsi="宋体" w:hint="eastAsia"/>
                <w:sz w:val="24"/>
              </w:rPr>
              <w:t>5</w:t>
            </w:r>
          </w:p>
        </w:tc>
        <w:tc>
          <w:tcPr>
            <w:tcW w:w="5158"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sz w:val="24"/>
              </w:rPr>
            </w:pPr>
            <w:r>
              <w:rPr>
                <w:rFonts w:ascii="宋体" w:hAnsi="宋体" w:hint="eastAsia"/>
                <w:sz w:val="24"/>
              </w:rPr>
              <w:t>Adobe时间戳证书（国际算法）</w:t>
            </w:r>
          </w:p>
        </w:tc>
        <w:tc>
          <w:tcPr>
            <w:tcW w:w="1124"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张</w:t>
            </w:r>
          </w:p>
        </w:tc>
        <w:tc>
          <w:tcPr>
            <w:tcW w:w="916"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w:t>
            </w:r>
          </w:p>
        </w:tc>
        <w:tc>
          <w:tcPr>
            <w:tcW w:w="1102"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single" w:sz="4" w:space="0" w:color="auto"/>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rPr>
                <w:rFonts w:ascii="宋体" w:hAnsi="宋体"/>
                <w:sz w:val="24"/>
              </w:rPr>
            </w:pPr>
            <w:r>
              <w:rPr>
                <w:rFonts w:ascii="宋体" w:hAnsi="宋体" w:hint="eastAsia"/>
                <w:sz w:val="24"/>
              </w:rPr>
              <w:t>6</w:t>
            </w:r>
          </w:p>
        </w:tc>
        <w:tc>
          <w:tcPr>
            <w:tcW w:w="5158" w:type="dxa"/>
            <w:tcBorders>
              <w:top w:val="single" w:sz="4" w:space="0" w:color="auto"/>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sz w:val="24"/>
              </w:rPr>
            </w:pPr>
            <w:r>
              <w:rPr>
                <w:rFonts w:ascii="宋体" w:hAnsi="宋体" w:hint="eastAsia"/>
                <w:sz w:val="24"/>
              </w:rPr>
              <w:t>云签名认证网关</w:t>
            </w:r>
          </w:p>
        </w:tc>
        <w:tc>
          <w:tcPr>
            <w:tcW w:w="1124" w:type="dxa"/>
            <w:tcBorders>
              <w:top w:val="single" w:sz="4" w:space="0" w:color="auto"/>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套</w:t>
            </w:r>
          </w:p>
        </w:tc>
        <w:tc>
          <w:tcPr>
            <w:tcW w:w="916" w:type="dxa"/>
            <w:tcBorders>
              <w:top w:val="single" w:sz="4" w:space="0" w:color="auto"/>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sz w:val="24"/>
              </w:rPr>
              <w:t>1</w:t>
            </w:r>
          </w:p>
        </w:tc>
        <w:tc>
          <w:tcPr>
            <w:tcW w:w="1102" w:type="dxa"/>
            <w:tcBorders>
              <w:top w:val="single" w:sz="4" w:space="0" w:color="auto"/>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single" w:sz="4" w:space="0" w:color="auto"/>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rPr>
                <w:rFonts w:ascii="宋体" w:hAnsi="宋体"/>
                <w:sz w:val="24"/>
              </w:rPr>
            </w:pPr>
            <w:r>
              <w:rPr>
                <w:rFonts w:ascii="宋体" w:hAnsi="宋体" w:hint="eastAsia"/>
                <w:sz w:val="24"/>
              </w:rPr>
              <w:t>7</w:t>
            </w:r>
          </w:p>
        </w:tc>
        <w:tc>
          <w:tcPr>
            <w:tcW w:w="5158" w:type="dxa"/>
            <w:tcBorders>
              <w:top w:val="single" w:sz="4" w:space="0" w:color="auto"/>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sz w:val="24"/>
              </w:rPr>
            </w:pPr>
            <w:r>
              <w:rPr>
                <w:rFonts w:ascii="宋体" w:hAnsi="宋体" w:hint="eastAsia"/>
                <w:sz w:val="24"/>
              </w:rPr>
              <w:t>校内个人签名用户数</w:t>
            </w:r>
          </w:p>
        </w:tc>
        <w:tc>
          <w:tcPr>
            <w:tcW w:w="1124" w:type="dxa"/>
            <w:tcBorders>
              <w:top w:val="single" w:sz="4" w:space="0" w:color="auto"/>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个</w:t>
            </w:r>
          </w:p>
        </w:tc>
        <w:tc>
          <w:tcPr>
            <w:tcW w:w="916" w:type="dxa"/>
            <w:tcBorders>
              <w:top w:val="single" w:sz="4" w:space="0" w:color="auto"/>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rPr>
                <w:rFonts w:ascii="宋体" w:hAnsi="宋体"/>
                <w:sz w:val="24"/>
              </w:rPr>
            </w:pPr>
            <w:r>
              <w:rPr>
                <w:rFonts w:ascii="宋体" w:hAnsi="宋体"/>
                <w:sz w:val="24"/>
              </w:rPr>
              <w:t>1000</w:t>
            </w:r>
          </w:p>
        </w:tc>
        <w:tc>
          <w:tcPr>
            <w:tcW w:w="1102" w:type="dxa"/>
            <w:tcBorders>
              <w:top w:val="single" w:sz="4" w:space="0" w:color="auto"/>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single" w:sz="4" w:space="0" w:color="auto"/>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rPr>
                <w:rFonts w:ascii="宋体" w:hAnsi="宋体"/>
                <w:sz w:val="24"/>
              </w:rPr>
            </w:pPr>
            <w:r>
              <w:rPr>
                <w:rFonts w:ascii="宋体" w:hAnsi="宋体" w:hint="eastAsia"/>
                <w:sz w:val="24"/>
              </w:rPr>
              <w:t>8</w:t>
            </w:r>
          </w:p>
        </w:tc>
        <w:tc>
          <w:tcPr>
            <w:tcW w:w="5158" w:type="dxa"/>
            <w:tcBorders>
              <w:top w:val="single" w:sz="4" w:space="0" w:color="auto"/>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sz w:val="24"/>
              </w:rPr>
            </w:pPr>
            <w:r>
              <w:rPr>
                <w:rFonts w:ascii="宋体" w:hAnsi="宋体" w:hint="eastAsia"/>
                <w:sz w:val="24"/>
              </w:rPr>
              <w:t>个人事件型证书服务</w:t>
            </w:r>
          </w:p>
        </w:tc>
        <w:tc>
          <w:tcPr>
            <w:tcW w:w="1124" w:type="dxa"/>
            <w:tcBorders>
              <w:top w:val="single" w:sz="4" w:space="0" w:color="auto"/>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100" w:firstLine="240"/>
              <w:rPr>
                <w:rFonts w:ascii="宋体" w:hAnsi="宋体"/>
                <w:sz w:val="24"/>
              </w:rPr>
            </w:pPr>
            <w:r>
              <w:rPr>
                <w:rFonts w:ascii="宋体" w:hAnsi="宋体" w:hint="eastAsia"/>
                <w:sz w:val="24"/>
              </w:rPr>
              <w:t>1万次</w:t>
            </w:r>
          </w:p>
        </w:tc>
        <w:tc>
          <w:tcPr>
            <w:tcW w:w="916" w:type="dxa"/>
            <w:tcBorders>
              <w:top w:val="single" w:sz="4" w:space="0" w:color="auto"/>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right"/>
              <w:rPr>
                <w:rFonts w:ascii="宋体" w:hAnsi="宋体"/>
                <w:sz w:val="24"/>
              </w:rPr>
            </w:pPr>
            <w:r>
              <w:rPr>
                <w:rFonts w:ascii="宋体" w:hAnsi="宋体" w:hint="eastAsia"/>
                <w:sz w:val="24"/>
              </w:rPr>
              <w:t>1</w:t>
            </w:r>
          </w:p>
        </w:tc>
        <w:tc>
          <w:tcPr>
            <w:tcW w:w="1102" w:type="dxa"/>
            <w:tcBorders>
              <w:top w:val="single" w:sz="4" w:space="0" w:color="auto"/>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rPr>
                <w:rFonts w:ascii="宋体" w:hAnsi="宋体"/>
                <w:sz w:val="24"/>
              </w:rPr>
            </w:pPr>
            <w:r>
              <w:rPr>
                <w:rFonts w:ascii="宋体" w:hAnsi="宋体"/>
                <w:sz w:val="24"/>
              </w:rPr>
              <w:t>9</w:t>
            </w:r>
          </w:p>
        </w:tc>
        <w:tc>
          <w:tcPr>
            <w:tcW w:w="5158"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sz w:val="24"/>
              </w:rPr>
            </w:pPr>
            <w:r>
              <w:rPr>
                <w:rFonts w:ascii="宋体" w:hAnsi="宋体" w:hint="eastAsia"/>
                <w:sz w:val="24"/>
              </w:rPr>
              <w:t>与教育部权威机构（学信网）验证平台对接服务</w:t>
            </w:r>
          </w:p>
        </w:tc>
        <w:tc>
          <w:tcPr>
            <w:tcW w:w="1124"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项</w:t>
            </w:r>
          </w:p>
        </w:tc>
        <w:tc>
          <w:tcPr>
            <w:tcW w:w="916"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w:t>
            </w:r>
          </w:p>
        </w:tc>
        <w:tc>
          <w:tcPr>
            <w:tcW w:w="1102"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p>
        </w:tc>
      </w:tr>
      <w:tr w:rsidR="001B1F4B" w:rsidTr="009C37F2">
        <w:trPr>
          <w:trHeight w:hRule="exact" w:val="737"/>
          <w:jc w:val="center"/>
        </w:trPr>
        <w:tc>
          <w:tcPr>
            <w:tcW w:w="1102"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rPr>
                <w:rFonts w:ascii="宋体" w:hAnsi="宋体"/>
                <w:sz w:val="24"/>
              </w:rPr>
            </w:pPr>
            <w:r>
              <w:rPr>
                <w:rFonts w:ascii="宋体" w:hAnsi="宋体"/>
                <w:sz w:val="24"/>
              </w:rPr>
              <w:t>10</w:t>
            </w:r>
          </w:p>
        </w:tc>
        <w:tc>
          <w:tcPr>
            <w:tcW w:w="5158"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产品维保服务</w:t>
            </w:r>
          </w:p>
        </w:tc>
        <w:tc>
          <w:tcPr>
            <w:tcW w:w="1124"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年</w:t>
            </w:r>
          </w:p>
        </w:tc>
        <w:tc>
          <w:tcPr>
            <w:tcW w:w="916"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w:t>
            </w:r>
          </w:p>
        </w:tc>
        <w:tc>
          <w:tcPr>
            <w:tcW w:w="1102"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1年</w:t>
            </w:r>
          </w:p>
        </w:tc>
      </w:tr>
      <w:tr w:rsidR="001B1F4B" w:rsidTr="009C37F2">
        <w:trPr>
          <w:trHeight w:hRule="exact" w:val="737"/>
          <w:jc w:val="center"/>
        </w:trPr>
        <w:tc>
          <w:tcPr>
            <w:tcW w:w="1102"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rPr>
                <w:rFonts w:ascii="宋体" w:hAnsi="宋体"/>
                <w:sz w:val="24"/>
              </w:rPr>
            </w:pPr>
            <w:r>
              <w:rPr>
                <w:rFonts w:ascii="宋体" w:hAnsi="宋体" w:hint="eastAsia"/>
                <w:sz w:val="24"/>
              </w:rPr>
              <w:lastRenderedPageBreak/>
              <w:t>1</w:t>
            </w:r>
            <w:r>
              <w:rPr>
                <w:rFonts w:ascii="宋体" w:hAnsi="宋体"/>
                <w:sz w:val="24"/>
              </w:rPr>
              <w:t>1</w:t>
            </w:r>
          </w:p>
        </w:tc>
        <w:tc>
          <w:tcPr>
            <w:tcW w:w="5158"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系统集成服务</w:t>
            </w:r>
          </w:p>
        </w:tc>
        <w:tc>
          <w:tcPr>
            <w:tcW w:w="1124"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项</w:t>
            </w:r>
          </w:p>
        </w:tc>
        <w:tc>
          <w:tcPr>
            <w:tcW w:w="916"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r>
              <w:rPr>
                <w:rFonts w:ascii="宋体" w:hAnsi="宋体" w:hint="eastAsia"/>
                <w:sz w:val="24"/>
              </w:rPr>
              <w:t>1</w:t>
            </w:r>
          </w:p>
        </w:tc>
        <w:tc>
          <w:tcPr>
            <w:tcW w:w="1102"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ind w:firstLineChars="200" w:firstLine="480"/>
              <w:jc w:val="center"/>
              <w:rPr>
                <w:rFonts w:ascii="宋体" w:hAnsi="宋体"/>
                <w:sz w:val="24"/>
              </w:rPr>
            </w:pPr>
          </w:p>
        </w:tc>
      </w:tr>
    </w:tbl>
    <w:p w:rsidR="001B1F4B" w:rsidRDefault="001B1F4B" w:rsidP="001B1F4B">
      <w:pPr>
        <w:pStyle w:val="a7"/>
        <w:adjustRightInd w:val="0"/>
        <w:snapToGrid w:val="0"/>
        <w:spacing w:line="360" w:lineRule="auto"/>
        <w:rPr>
          <w:rFonts w:ascii="宋体" w:eastAsia="宋体" w:hAnsi="宋体"/>
          <w:sz w:val="24"/>
          <w:szCs w:val="24"/>
        </w:rPr>
      </w:pPr>
    </w:p>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hint="eastAsia"/>
          <w:b/>
          <w:bCs/>
          <w:sz w:val="24"/>
        </w:rPr>
        <w:t>三、主要产品指标要求和实施方案</w:t>
      </w:r>
    </w:p>
    <w:p w:rsidR="001B1F4B" w:rsidRDefault="001B1F4B" w:rsidP="001B1F4B">
      <w:pPr>
        <w:adjustRightInd w:val="0"/>
        <w:snapToGrid w:val="0"/>
        <w:spacing w:line="360" w:lineRule="auto"/>
        <w:ind w:firstLineChars="200" w:firstLine="482"/>
        <w:rPr>
          <w:rFonts w:ascii="宋体" w:hAnsi="宋体" w:cs="宋体"/>
          <w:b/>
          <w:sz w:val="24"/>
        </w:rPr>
      </w:pPr>
      <w:r>
        <w:rPr>
          <w:rFonts w:ascii="宋体" w:hAnsi="宋体" w:cs="宋体" w:hint="eastAsia"/>
          <w:b/>
          <w:sz w:val="24"/>
        </w:rPr>
        <w:t>“</w:t>
      </w:r>
      <w:r>
        <w:rPr>
          <w:rFonts w:ascii="宋体" w:hAnsi="宋体" w:cs="宋体" w:hint="eastAsia"/>
          <w:b/>
          <w:i/>
          <w:iCs/>
          <w:sz w:val="24"/>
          <w:highlight w:val="yellow"/>
          <w:u w:val="single"/>
        </w:rPr>
        <w:t>斜体加粗下划线</w:t>
      </w:r>
      <w:r>
        <w:rPr>
          <w:rFonts w:ascii="宋体" w:hAnsi="宋体" w:cs="宋体" w:hint="eastAsia"/>
          <w:b/>
          <w:sz w:val="24"/>
          <w:highlight w:val="yellow"/>
        </w:rPr>
        <w:t>”内容代表最关键指标，不满足该指标项则为无效投标</w:t>
      </w:r>
      <w:r>
        <w:rPr>
          <w:rFonts w:ascii="宋体" w:hAnsi="宋体" w:cs="宋体" w:hint="eastAsia"/>
          <w:sz w:val="24"/>
          <w:highlight w:val="yellow"/>
        </w:rPr>
        <w:t>，</w:t>
      </w:r>
      <w:r>
        <w:rPr>
          <w:rFonts w:ascii="宋体" w:hAnsi="宋体" w:hint="eastAsia"/>
          <w:b/>
          <w:bCs/>
          <w:sz w:val="24"/>
          <w:highlight w:val="yellow"/>
        </w:rPr>
        <w:t>▲</w:t>
      </w:r>
      <w:r>
        <w:rPr>
          <w:rFonts w:ascii="宋体" w:hAnsi="宋体" w:cs="宋体" w:hint="eastAsia"/>
          <w:sz w:val="24"/>
          <w:highlight w:val="yellow"/>
        </w:rPr>
        <w:t>代表重要指标，无标识则表示一般指标项。</w:t>
      </w:r>
    </w:p>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hint="eastAsia"/>
          <w:b/>
          <w:bCs/>
          <w:sz w:val="24"/>
        </w:rPr>
        <w:t>1、电子签章系统（软硬一体设备）</w:t>
      </w:r>
    </w:p>
    <w:tbl>
      <w:tblPr>
        <w:tblW w:w="8359" w:type="dxa"/>
        <w:jc w:val="center"/>
        <w:tblLook w:val="0000" w:firstRow="0" w:lastRow="0" w:firstColumn="0" w:lastColumn="0" w:noHBand="0" w:noVBand="0"/>
      </w:tblPr>
      <w:tblGrid>
        <w:gridCol w:w="846"/>
        <w:gridCol w:w="7513"/>
      </w:tblGrid>
      <w:tr w:rsidR="001B1F4B" w:rsidTr="009C37F2">
        <w:trPr>
          <w:trHeight w:val="9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color w:val="000000"/>
                <w:sz w:val="24"/>
              </w:rPr>
            </w:pPr>
            <w:r>
              <w:rPr>
                <w:rFonts w:ascii="宋体" w:hAnsi="宋体" w:cs="宋体" w:hint="eastAsia"/>
                <w:color w:val="000000"/>
                <w:sz w:val="24"/>
              </w:rPr>
              <w:t>1</w:t>
            </w:r>
          </w:p>
        </w:tc>
        <w:tc>
          <w:tcPr>
            <w:tcW w:w="7513" w:type="dxa"/>
            <w:tcBorders>
              <w:top w:val="single" w:sz="4" w:space="0" w:color="auto"/>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color w:val="000000"/>
                <w:sz w:val="24"/>
              </w:rPr>
            </w:pPr>
            <w:r>
              <w:rPr>
                <w:rFonts w:ascii="宋体" w:hAnsi="宋体" w:cs="宋体" w:hint="eastAsia"/>
                <w:color w:val="000000"/>
                <w:sz w:val="24"/>
              </w:rPr>
              <w:t>主要用途：专用密码设备，底层依托密钥管理与密码计算能力，向各类校级业务系统提供数据指纹提取、</w:t>
            </w:r>
            <w:r>
              <w:rPr>
                <w:rFonts w:ascii="宋体" w:hAnsi="宋体"/>
                <w:color w:val="000000"/>
                <w:sz w:val="24"/>
              </w:rPr>
              <w:t>PDF</w:t>
            </w:r>
            <w:r>
              <w:rPr>
                <w:rFonts w:ascii="宋体" w:hAnsi="宋体" w:cs="宋体" w:hint="eastAsia"/>
                <w:color w:val="000000"/>
                <w:sz w:val="24"/>
              </w:rPr>
              <w:t>签章、时间戳等服务，支持校级各类系统的电子签章功能的实现和应用。</w:t>
            </w:r>
          </w:p>
        </w:tc>
      </w:tr>
      <w:tr w:rsidR="001B1F4B" w:rsidTr="009C37F2">
        <w:trPr>
          <w:trHeight w:val="120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color w:val="000000"/>
                <w:sz w:val="24"/>
              </w:rPr>
            </w:pPr>
            <w:r>
              <w:rPr>
                <w:rFonts w:ascii="宋体" w:hAnsi="宋体" w:cs="宋体" w:hint="eastAsia"/>
                <w:color w:val="000000"/>
                <w:sz w:val="24"/>
              </w:rPr>
              <w:t>2</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color w:val="000000"/>
                <w:sz w:val="24"/>
              </w:rPr>
            </w:pPr>
            <w:r>
              <w:rPr>
                <w:rFonts w:ascii="宋体" w:hAnsi="宋体" w:cs="宋体" w:hint="eastAsia"/>
                <w:color w:val="000000"/>
                <w:sz w:val="24"/>
              </w:rPr>
              <w:t>技术要求：密码应用支撑平台主要用来实现与密码相关的各种运算和配置管理，包括密钥管理、证书管理、电子签章及验证、时间源管理、时间戳签发及验证等功能，支持校内各类系统功能的实现和应用。设备应具备可扩展性，支持集群部署。</w:t>
            </w:r>
          </w:p>
        </w:tc>
      </w:tr>
      <w:tr w:rsidR="001B1F4B" w:rsidTr="009C37F2">
        <w:trPr>
          <w:trHeight w:val="64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color w:val="000000"/>
                <w:sz w:val="24"/>
              </w:rPr>
            </w:pPr>
            <w:r>
              <w:rPr>
                <w:rFonts w:ascii="宋体" w:hAnsi="宋体" w:cs="宋体"/>
                <w:color w:val="000000"/>
                <w:sz w:val="24"/>
              </w:rPr>
              <w:t>3</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olor w:val="000000"/>
                <w:sz w:val="24"/>
              </w:rPr>
            </w:pPr>
            <w:r>
              <w:rPr>
                <w:rFonts w:ascii="宋体" w:hAnsi="宋体" w:hint="eastAsia"/>
                <w:color w:val="000000"/>
                <w:sz w:val="24"/>
              </w:rPr>
              <w:t>证书管理：需要包括证书信任链管理、签名服务器证书管理等，遵循</w:t>
            </w:r>
            <w:r>
              <w:rPr>
                <w:rFonts w:ascii="宋体" w:hAnsi="宋体"/>
                <w:color w:val="000000"/>
                <w:sz w:val="24"/>
              </w:rPr>
              <w:t>PKCS</w:t>
            </w:r>
            <w:r>
              <w:rPr>
                <w:rFonts w:ascii="宋体" w:hAnsi="宋体" w:hint="eastAsia"/>
                <w:color w:val="000000"/>
                <w:sz w:val="24"/>
              </w:rPr>
              <w:t>公钥密码学标准及</w:t>
            </w:r>
            <w:r>
              <w:rPr>
                <w:rFonts w:ascii="宋体" w:hAnsi="宋体"/>
                <w:color w:val="000000"/>
                <w:sz w:val="24"/>
              </w:rPr>
              <w:t>X509 v3</w:t>
            </w:r>
            <w:r>
              <w:rPr>
                <w:rFonts w:ascii="宋体" w:hAnsi="宋体" w:hint="eastAsia"/>
                <w:color w:val="000000"/>
                <w:sz w:val="24"/>
              </w:rPr>
              <w:t>证书国际标准。</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sz w:val="24"/>
              </w:rPr>
              <w:t>4</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签名密钥管理：支持</w:t>
            </w:r>
            <w:r>
              <w:rPr>
                <w:rFonts w:ascii="宋体" w:hAnsi="宋体"/>
                <w:sz w:val="24"/>
              </w:rPr>
              <w:t>RSA</w:t>
            </w:r>
            <w:r>
              <w:rPr>
                <w:rFonts w:ascii="宋体" w:hAnsi="宋体" w:hint="eastAsia"/>
                <w:sz w:val="24"/>
              </w:rPr>
              <w:t>、</w:t>
            </w:r>
            <w:r>
              <w:rPr>
                <w:rFonts w:ascii="宋体" w:hAnsi="宋体"/>
                <w:sz w:val="24"/>
              </w:rPr>
              <w:t>SM2</w:t>
            </w:r>
            <w:r>
              <w:rPr>
                <w:rFonts w:ascii="宋体" w:hAnsi="宋体" w:hint="eastAsia"/>
                <w:sz w:val="24"/>
              </w:rPr>
              <w:t>等签名算法的签名密钥管理。</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sz w:val="24"/>
              </w:rPr>
              <w:t>5</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电子签章</w:t>
            </w:r>
            <w:r>
              <w:rPr>
                <w:rFonts w:ascii="宋体" w:hAnsi="宋体"/>
                <w:sz w:val="24"/>
              </w:rPr>
              <w:t>/</w:t>
            </w:r>
            <w:r>
              <w:rPr>
                <w:rFonts w:ascii="宋体" w:hAnsi="宋体" w:hint="eastAsia"/>
                <w:sz w:val="24"/>
              </w:rPr>
              <w:t>验证：对文档提供电子签章及验证功能。</w:t>
            </w:r>
          </w:p>
        </w:tc>
      </w:tr>
      <w:tr w:rsidR="001B1F4B" w:rsidTr="009C37F2">
        <w:trPr>
          <w:trHeight w:val="9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sz w:val="24"/>
              </w:rPr>
              <w:t>6</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b/>
                <w:bCs/>
                <w:sz w:val="24"/>
              </w:rPr>
              <w:t>▲</w:t>
            </w:r>
            <w:r>
              <w:rPr>
                <w:rFonts w:ascii="宋体" w:hAnsi="宋体" w:hint="eastAsia"/>
                <w:sz w:val="24"/>
              </w:rPr>
              <w:t>安全二维码：能够在文档中加入安全二维码，安全二维码实现在</w:t>
            </w:r>
            <w:r>
              <w:rPr>
                <w:rFonts w:ascii="宋体" w:hAnsi="宋体"/>
                <w:sz w:val="24"/>
              </w:rPr>
              <w:t>QR</w:t>
            </w:r>
            <w:r>
              <w:rPr>
                <w:rFonts w:ascii="宋体" w:hAnsi="宋体" w:hint="eastAsia"/>
                <w:sz w:val="24"/>
              </w:rPr>
              <w:t>二维码中加入数字签名。安全二维码技术具有自主知识产权</w:t>
            </w:r>
            <w:bookmarkStart w:id="1" w:name="_Hlk90389478"/>
            <w:r>
              <w:rPr>
                <w:rFonts w:ascii="宋体" w:hAnsi="宋体" w:hint="eastAsia"/>
                <w:b/>
                <w:bCs/>
                <w:sz w:val="24"/>
              </w:rPr>
              <w:t>（需提供实质性证明文件，包含软件著作权证书或专利证明）。</w:t>
            </w:r>
            <w:bookmarkEnd w:id="1"/>
          </w:p>
        </w:tc>
      </w:tr>
      <w:tr w:rsidR="001B1F4B" w:rsidTr="009C37F2">
        <w:trPr>
          <w:trHeight w:val="1205"/>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7</w:t>
            </w:r>
          </w:p>
        </w:tc>
        <w:tc>
          <w:tcPr>
            <w:tcW w:w="7513" w:type="dxa"/>
            <w:tcBorders>
              <w:top w:val="nil"/>
              <w:left w:val="nil"/>
              <w:bottom w:val="single" w:sz="4" w:space="0" w:color="auto"/>
              <w:right w:val="single" w:sz="4" w:space="0" w:color="auto"/>
            </w:tcBorders>
            <w:vAlign w:val="center"/>
          </w:tcPr>
          <w:p w:rsidR="001B1F4B" w:rsidRDefault="001B1F4B" w:rsidP="009C37F2">
            <w:pPr>
              <w:adjustRightInd w:val="0"/>
              <w:snapToGrid w:val="0"/>
              <w:spacing w:line="360" w:lineRule="auto"/>
              <w:rPr>
                <w:rFonts w:ascii="宋体" w:hAnsi="宋体"/>
                <w:sz w:val="24"/>
              </w:rPr>
            </w:pPr>
            <w:bookmarkStart w:id="2" w:name="_Hlk90389545"/>
            <w:r>
              <w:rPr>
                <w:rFonts w:ascii="宋体" w:hAnsi="宋体" w:hint="eastAsia"/>
                <w:b/>
                <w:bCs/>
                <w:sz w:val="24"/>
              </w:rPr>
              <w:t>▲</w:t>
            </w:r>
            <w:r>
              <w:rPr>
                <w:rFonts w:ascii="宋体" w:hAnsi="宋体"/>
                <w:sz w:val="24"/>
              </w:rPr>
              <w:t>PDF骑缝章签章服务</w:t>
            </w:r>
            <w:r>
              <w:rPr>
                <w:rFonts w:ascii="宋体" w:hAnsi="宋体" w:hint="eastAsia"/>
                <w:sz w:val="24"/>
              </w:rPr>
              <w:t>：</w:t>
            </w:r>
            <w:r>
              <w:rPr>
                <w:rFonts w:ascii="宋体" w:hAnsi="宋体"/>
                <w:sz w:val="24"/>
              </w:rPr>
              <w:t>支持对PDF文档进行骑缝章签章功能，支持左右骑缝、签章位置比例分配设定功能，支持骑缝章首页签名或每页签名，并可设置文档安全控制。</w:t>
            </w:r>
            <w:bookmarkEnd w:id="2"/>
          </w:p>
        </w:tc>
      </w:tr>
      <w:tr w:rsidR="001B1F4B" w:rsidTr="009C37F2">
        <w:trPr>
          <w:trHeight w:val="416"/>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8</w:t>
            </w:r>
          </w:p>
        </w:tc>
        <w:tc>
          <w:tcPr>
            <w:tcW w:w="7513" w:type="dxa"/>
            <w:tcBorders>
              <w:top w:val="nil"/>
              <w:left w:val="nil"/>
              <w:bottom w:val="single" w:sz="4" w:space="0" w:color="auto"/>
              <w:right w:val="single" w:sz="4" w:space="0" w:color="auto"/>
            </w:tcBorders>
            <w:vAlign w:val="center"/>
          </w:tcPr>
          <w:p w:rsidR="001B1F4B" w:rsidRDefault="001B1F4B" w:rsidP="009C37F2">
            <w:pPr>
              <w:adjustRightInd w:val="0"/>
              <w:snapToGrid w:val="0"/>
              <w:spacing w:line="360" w:lineRule="auto"/>
              <w:rPr>
                <w:rFonts w:ascii="宋体" w:hAnsi="宋体"/>
                <w:sz w:val="24"/>
              </w:rPr>
            </w:pPr>
            <w:bookmarkStart w:id="3" w:name="_Hlk90389572"/>
            <w:r>
              <w:rPr>
                <w:rFonts w:ascii="宋体" w:hAnsi="宋体" w:hint="eastAsia"/>
                <w:b/>
                <w:bCs/>
                <w:sz w:val="24"/>
              </w:rPr>
              <w:t>▲</w:t>
            </w:r>
            <w:r>
              <w:rPr>
                <w:rFonts w:ascii="宋体" w:hAnsi="宋体" w:hint="eastAsia"/>
                <w:sz w:val="24"/>
              </w:rPr>
              <w:t>签章规则管理：</w:t>
            </w:r>
            <w:r>
              <w:rPr>
                <w:rFonts w:ascii="宋体" w:hAnsi="宋体"/>
                <w:sz w:val="24"/>
              </w:rPr>
              <w:t>对PDF签章制定相关的规则与标准，支持关键字定位与坐标定位，可以根据自身业务特点设置个性化签章规则，并且基于该规则进行PDF查看预览，同时可设置对签章后的文档进行安全保护。</w:t>
            </w:r>
            <w:bookmarkEnd w:id="3"/>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9</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权威时间同步：基于</w:t>
            </w:r>
            <w:r>
              <w:rPr>
                <w:rFonts w:ascii="宋体" w:hAnsi="宋体"/>
                <w:sz w:val="24"/>
              </w:rPr>
              <w:t>SNTP</w:t>
            </w:r>
            <w:r>
              <w:rPr>
                <w:rFonts w:ascii="宋体" w:hAnsi="宋体" w:hint="eastAsia"/>
                <w:sz w:val="24"/>
              </w:rPr>
              <w:t>协议，从指定时间源设备获取标准时间并同步。</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lastRenderedPageBreak/>
              <w:t>10</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bookmarkStart w:id="4" w:name="_Hlk90389591"/>
            <w:r>
              <w:rPr>
                <w:rFonts w:ascii="宋体" w:hAnsi="宋体" w:hint="eastAsia"/>
                <w:b/>
                <w:bCs/>
                <w:sz w:val="24"/>
              </w:rPr>
              <w:t>▲</w:t>
            </w:r>
            <w:r>
              <w:rPr>
                <w:rFonts w:ascii="宋体" w:hAnsi="宋体"/>
                <w:sz w:val="24"/>
              </w:rPr>
              <w:t>PDF文档安全控制</w:t>
            </w:r>
            <w:r>
              <w:rPr>
                <w:rFonts w:ascii="宋体" w:hAnsi="宋体" w:hint="eastAsia"/>
                <w:sz w:val="24"/>
              </w:rPr>
              <w:t>：</w:t>
            </w:r>
            <w:r>
              <w:rPr>
                <w:rFonts w:ascii="宋体" w:hAnsi="宋体"/>
                <w:sz w:val="24"/>
              </w:rPr>
              <w:t>支持对签章后的PDF文档进行安全控制，包括无限制、仅允许复制、仅允许打印、仅允许复制和打印、全部禁止。</w:t>
            </w:r>
            <w:bookmarkEnd w:id="4"/>
          </w:p>
        </w:tc>
      </w:tr>
      <w:tr w:rsidR="001B1F4B" w:rsidTr="009C37F2">
        <w:trPr>
          <w:trHeight w:val="30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11</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hint="eastAsia"/>
                <w:b/>
                <w:bCs/>
                <w:sz w:val="24"/>
              </w:rPr>
              <w:t>▲</w:t>
            </w:r>
            <w:bookmarkStart w:id="5" w:name="_Hlk90389613"/>
            <w:r>
              <w:rPr>
                <w:rFonts w:ascii="宋体" w:hAnsi="宋体" w:cs="宋体" w:hint="eastAsia"/>
                <w:sz w:val="24"/>
              </w:rPr>
              <w:t>权威国家时间源：内置国家授时中心时间源。</w:t>
            </w:r>
            <w:bookmarkEnd w:id="5"/>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12</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签发</w:t>
            </w:r>
            <w:r>
              <w:rPr>
                <w:rFonts w:ascii="宋体" w:hAnsi="宋体"/>
                <w:sz w:val="24"/>
              </w:rPr>
              <w:t>/</w:t>
            </w:r>
            <w:r>
              <w:rPr>
                <w:rFonts w:ascii="宋体" w:hAnsi="宋体" w:hint="eastAsia"/>
                <w:sz w:val="24"/>
              </w:rPr>
              <w:t>验证时间戳：签发可信时间戳、验证时间戳有效性。</w:t>
            </w:r>
          </w:p>
        </w:tc>
      </w:tr>
      <w:tr w:rsidR="001B1F4B" w:rsidTr="009C37F2">
        <w:trPr>
          <w:trHeight w:val="60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sz w:val="24"/>
              </w:rPr>
              <w:t>1</w:t>
            </w:r>
            <w:r>
              <w:rPr>
                <w:rFonts w:ascii="宋体" w:hAnsi="宋体" w:cs="宋体" w:hint="eastAsia"/>
                <w:sz w:val="24"/>
              </w:rPr>
              <w:t>3</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系统备份与恢复：系统支持备份当前系统所有的配置，保证系统瘫痪时快速恢复。</w:t>
            </w:r>
          </w:p>
        </w:tc>
      </w:tr>
      <w:tr w:rsidR="001B1F4B" w:rsidTr="009C37F2">
        <w:trPr>
          <w:trHeight w:val="30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14</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审计日志：系统能够对管理员的操作日志进行记录和审计。</w:t>
            </w:r>
          </w:p>
        </w:tc>
      </w:tr>
      <w:tr w:rsidR="001B1F4B" w:rsidTr="009C37F2">
        <w:trPr>
          <w:trHeight w:val="60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15</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三权分立：系统支持初始化成系统管理员、安全管理员和审计管理员三权分立模式。</w:t>
            </w:r>
          </w:p>
        </w:tc>
      </w:tr>
      <w:tr w:rsidR="001B1F4B" w:rsidTr="009C37F2">
        <w:trPr>
          <w:trHeight w:val="30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16</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高可用性：支持双机并行、负载均衡。</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17</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设备高度：</w:t>
            </w:r>
            <w:r>
              <w:rPr>
                <w:rFonts w:ascii="宋体" w:hAnsi="宋体"/>
                <w:sz w:val="24"/>
              </w:rPr>
              <w:t>2U</w:t>
            </w:r>
            <w:r>
              <w:rPr>
                <w:rFonts w:ascii="宋体" w:hAnsi="宋体" w:hint="eastAsia"/>
                <w:sz w:val="24"/>
              </w:rPr>
              <w:t>；</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18</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网络接口：</w:t>
            </w:r>
            <w:r>
              <w:rPr>
                <w:rFonts w:ascii="宋体" w:hAnsi="宋体"/>
                <w:sz w:val="24"/>
              </w:rPr>
              <w:t>100/1000M</w:t>
            </w:r>
            <w:r>
              <w:rPr>
                <w:rFonts w:ascii="宋体" w:hAnsi="宋体" w:hint="eastAsia"/>
                <w:sz w:val="24"/>
              </w:rPr>
              <w:t>自适应网口</w:t>
            </w:r>
            <w:r>
              <w:rPr>
                <w:rFonts w:ascii="宋体" w:hAnsi="宋体"/>
                <w:sz w:val="24"/>
              </w:rPr>
              <w:t>*2</w:t>
            </w:r>
            <w:r>
              <w:rPr>
                <w:rFonts w:ascii="宋体" w:hAnsi="宋体" w:hint="eastAsia"/>
                <w:sz w:val="24"/>
              </w:rPr>
              <w:t>；</w:t>
            </w:r>
          </w:p>
        </w:tc>
      </w:tr>
      <w:tr w:rsidR="001B1F4B" w:rsidTr="009C37F2">
        <w:trPr>
          <w:trHeight w:val="30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19</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电源指标：冗余电源；</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20</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应用平台：支持</w:t>
            </w:r>
            <w:r>
              <w:rPr>
                <w:rFonts w:ascii="宋体" w:hAnsi="宋体"/>
                <w:sz w:val="24"/>
              </w:rPr>
              <w:t>Windows Server</w:t>
            </w:r>
            <w:r>
              <w:rPr>
                <w:rFonts w:ascii="宋体" w:hAnsi="宋体" w:hint="eastAsia"/>
                <w:sz w:val="24"/>
              </w:rPr>
              <w:t>、</w:t>
            </w:r>
            <w:r>
              <w:rPr>
                <w:rFonts w:ascii="宋体" w:hAnsi="宋体"/>
                <w:sz w:val="24"/>
              </w:rPr>
              <w:t>Linux</w:t>
            </w:r>
            <w:r>
              <w:rPr>
                <w:rFonts w:ascii="宋体" w:hAnsi="宋体" w:hint="eastAsia"/>
                <w:sz w:val="24"/>
              </w:rPr>
              <w:t>、</w:t>
            </w:r>
            <w:r>
              <w:rPr>
                <w:rFonts w:ascii="宋体" w:hAnsi="宋体"/>
                <w:sz w:val="24"/>
              </w:rPr>
              <w:t>AIX</w:t>
            </w:r>
            <w:r>
              <w:rPr>
                <w:rFonts w:ascii="宋体" w:hAnsi="宋体" w:hint="eastAsia"/>
                <w:sz w:val="24"/>
              </w:rPr>
              <w:t>等应用平台；</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21</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应用接口：支持</w:t>
            </w:r>
            <w:r>
              <w:rPr>
                <w:rFonts w:ascii="宋体" w:hAnsi="宋体"/>
                <w:sz w:val="24"/>
              </w:rPr>
              <w:t>Java</w:t>
            </w:r>
            <w:r>
              <w:rPr>
                <w:rFonts w:ascii="宋体" w:hAnsi="宋体" w:hint="eastAsia"/>
                <w:sz w:val="24"/>
              </w:rPr>
              <w:t>、</w:t>
            </w:r>
            <w:r>
              <w:rPr>
                <w:rFonts w:ascii="宋体" w:hAnsi="宋体"/>
                <w:sz w:val="24"/>
              </w:rPr>
              <w:t>COM</w:t>
            </w:r>
            <w:r>
              <w:rPr>
                <w:rFonts w:ascii="宋体" w:hAnsi="宋体" w:hint="eastAsia"/>
                <w:sz w:val="24"/>
              </w:rPr>
              <w:t>、</w:t>
            </w:r>
            <w:r>
              <w:rPr>
                <w:rFonts w:ascii="宋体" w:hAnsi="宋体"/>
                <w:sz w:val="24"/>
              </w:rPr>
              <w:t>C</w:t>
            </w:r>
            <w:r>
              <w:rPr>
                <w:rFonts w:ascii="宋体" w:hAnsi="宋体" w:hint="eastAsia"/>
                <w:sz w:val="24"/>
              </w:rPr>
              <w:t>等；</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22</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算法标准：支持</w:t>
            </w:r>
            <w:r>
              <w:rPr>
                <w:rFonts w:ascii="宋体" w:hAnsi="宋体"/>
                <w:sz w:val="24"/>
              </w:rPr>
              <w:t>SM2</w:t>
            </w:r>
            <w:r>
              <w:rPr>
                <w:rFonts w:ascii="宋体" w:hAnsi="宋体" w:hint="eastAsia"/>
                <w:sz w:val="24"/>
              </w:rPr>
              <w:t>、</w:t>
            </w:r>
            <w:r>
              <w:rPr>
                <w:rFonts w:ascii="宋体" w:hAnsi="宋体"/>
                <w:sz w:val="24"/>
              </w:rPr>
              <w:t>SM3</w:t>
            </w:r>
            <w:r>
              <w:rPr>
                <w:rFonts w:ascii="宋体" w:hAnsi="宋体" w:hint="eastAsia"/>
                <w:sz w:val="24"/>
              </w:rPr>
              <w:t>、</w:t>
            </w:r>
            <w:r>
              <w:rPr>
                <w:rFonts w:ascii="宋体" w:hAnsi="宋体"/>
                <w:sz w:val="24"/>
              </w:rPr>
              <w:t>RSA</w:t>
            </w:r>
            <w:r>
              <w:rPr>
                <w:rFonts w:ascii="宋体" w:hAnsi="宋体" w:hint="eastAsia"/>
                <w:sz w:val="24"/>
              </w:rPr>
              <w:t>、</w:t>
            </w:r>
            <w:r>
              <w:rPr>
                <w:rFonts w:ascii="宋体" w:hAnsi="宋体"/>
                <w:sz w:val="24"/>
              </w:rPr>
              <w:t>SHA256</w:t>
            </w:r>
            <w:r>
              <w:rPr>
                <w:rFonts w:ascii="宋体" w:hAnsi="宋体" w:hint="eastAsia"/>
                <w:sz w:val="24"/>
              </w:rPr>
              <w:t>等。</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23</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签章性能：千兆网络环境下，签发</w:t>
            </w:r>
            <w:r>
              <w:rPr>
                <w:rFonts w:ascii="宋体" w:hAnsi="宋体"/>
                <w:sz w:val="24"/>
              </w:rPr>
              <w:t>200K PDF</w:t>
            </w:r>
            <w:r>
              <w:rPr>
                <w:rFonts w:ascii="宋体" w:hAnsi="宋体" w:hint="eastAsia"/>
                <w:sz w:val="24"/>
              </w:rPr>
              <w:t>文件效率不小于</w:t>
            </w:r>
            <w:r>
              <w:rPr>
                <w:rFonts w:ascii="宋体" w:hAnsi="宋体"/>
                <w:sz w:val="24"/>
              </w:rPr>
              <w:t>280</w:t>
            </w:r>
            <w:r>
              <w:rPr>
                <w:rFonts w:ascii="宋体" w:hAnsi="宋体" w:hint="eastAsia"/>
                <w:sz w:val="24"/>
              </w:rPr>
              <w:t>次</w:t>
            </w:r>
            <w:r>
              <w:rPr>
                <w:rFonts w:ascii="宋体" w:hAnsi="宋体"/>
                <w:sz w:val="24"/>
              </w:rPr>
              <w:t>/</w:t>
            </w:r>
            <w:r>
              <w:rPr>
                <w:rFonts w:ascii="宋体" w:hAnsi="宋体" w:hint="eastAsia"/>
                <w:sz w:val="24"/>
              </w:rPr>
              <w:t>秒。</w:t>
            </w:r>
          </w:p>
        </w:tc>
      </w:tr>
      <w:tr w:rsidR="001B1F4B" w:rsidTr="009C37F2">
        <w:trPr>
          <w:trHeight w:val="32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24</w:t>
            </w:r>
          </w:p>
        </w:tc>
        <w:tc>
          <w:tcPr>
            <w:tcW w:w="7513" w:type="dxa"/>
            <w:tcBorders>
              <w:top w:val="single" w:sz="4" w:space="0" w:color="auto"/>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b/>
                <w:bCs/>
                <w:sz w:val="24"/>
              </w:rPr>
              <w:t>▲</w:t>
            </w:r>
            <w:r>
              <w:rPr>
                <w:rFonts w:ascii="宋体" w:hAnsi="宋体" w:hint="eastAsia"/>
                <w:sz w:val="24"/>
              </w:rPr>
              <w:t>产品资质：</w:t>
            </w:r>
            <w:bookmarkStart w:id="6" w:name="_Hlk90389643"/>
            <w:r>
              <w:rPr>
                <w:rFonts w:ascii="宋体" w:hAnsi="宋体" w:hint="eastAsia"/>
                <w:sz w:val="24"/>
              </w:rPr>
              <w:t>电子签章系统同时具有《商用密码产品认证证书》、《公安部检测报告》、《信息技术产品安全测试证书》、《软件著作权登记证书》</w:t>
            </w:r>
            <w:bookmarkEnd w:id="6"/>
          </w:p>
        </w:tc>
      </w:tr>
    </w:tbl>
    <w:p w:rsidR="001B1F4B" w:rsidRDefault="001B1F4B" w:rsidP="001B1F4B">
      <w:pPr>
        <w:pStyle w:val="HTML"/>
        <w:adjustRightInd w:val="0"/>
        <w:snapToGrid w:val="0"/>
        <w:spacing w:line="360" w:lineRule="auto"/>
        <w:ind w:firstLineChars="200" w:firstLine="480"/>
        <w:rPr>
          <w:rFonts w:ascii="宋体" w:eastAsia="宋体" w:hAnsi="宋体"/>
          <w:sz w:val="24"/>
          <w:szCs w:val="24"/>
        </w:rPr>
      </w:pPr>
    </w:p>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hint="eastAsia"/>
          <w:b/>
          <w:bCs/>
          <w:sz w:val="24"/>
        </w:rPr>
        <w:t>2、学校单位数字证书(国产算法+国际算法)</w:t>
      </w:r>
      <w:r>
        <w:rPr>
          <w:rFonts w:ascii="宋体" w:hAnsi="宋体"/>
          <w:b/>
          <w:bCs/>
          <w:sz w:val="24"/>
        </w:rPr>
        <w:t xml:space="preserve"> </w:t>
      </w:r>
    </w:p>
    <w:tbl>
      <w:tblPr>
        <w:tblW w:w="8359" w:type="dxa"/>
        <w:jc w:val="center"/>
        <w:tblLook w:val="0000" w:firstRow="0" w:lastRow="0" w:firstColumn="0" w:lastColumn="0" w:noHBand="0" w:noVBand="0"/>
      </w:tblPr>
      <w:tblGrid>
        <w:gridCol w:w="846"/>
        <w:gridCol w:w="7513"/>
      </w:tblGrid>
      <w:tr w:rsidR="001B1F4B" w:rsidTr="009C37F2">
        <w:trPr>
          <w:trHeight w:val="600"/>
          <w:jc w:val="center"/>
        </w:trPr>
        <w:tc>
          <w:tcPr>
            <w:tcW w:w="846" w:type="dxa"/>
            <w:tcBorders>
              <w:top w:val="single" w:sz="4" w:space="0" w:color="auto"/>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w:t>
            </w:r>
          </w:p>
        </w:tc>
        <w:tc>
          <w:tcPr>
            <w:tcW w:w="7513" w:type="dxa"/>
            <w:tcBorders>
              <w:top w:val="single" w:sz="4" w:space="0" w:color="auto"/>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主要用途：代表签发单位的网上真实身份。使用该证书进行的电子签章能在国内外范围被广泛认可和验证。</w:t>
            </w:r>
          </w:p>
        </w:tc>
      </w:tr>
      <w:tr w:rsidR="001B1F4B" w:rsidTr="009C37F2">
        <w:trPr>
          <w:trHeight w:val="300"/>
          <w:jc w:val="center"/>
        </w:trPr>
        <w:tc>
          <w:tcPr>
            <w:tcW w:w="846" w:type="dxa"/>
            <w:tcBorders>
              <w:top w:val="nil"/>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2</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用于标识签发单位的网上真实身份。</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3</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数字证书采用</w:t>
            </w:r>
            <w:r>
              <w:rPr>
                <w:rFonts w:ascii="宋体" w:hAnsi="宋体"/>
                <w:sz w:val="24"/>
              </w:rPr>
              <w:t>SM2/RSA</w:t>
            </w:r>
            <w:r>
              <w:rPr>
                <w:rFonts w:ascii="宋体" w:hAnsi="宋体" w:hint="eastAsia"/>
                <w:sz w:val="24"/>
              </w:rPr>
              <w:t>算法签发。</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4</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证书格式遵循</w:t>
            </w:r>
            <w:r>
              <w:rPr>
                <w:rFonts w:ascii="宋体" w:hAnsi="宋体"/>
                <w:sz w:val="24"/>
              </w:rPr>
              <w:t>x</w:t>
            </w:r>
            <w:r>
              <w:rPr>
                <w:rFonts w:ascii="宋体" w:hAnsi="宋体" w:hint="eastAsia"/>
                <w:sz w:val="24"/>
              </w:rPr>
              <w:t>．</w:t>
            </w:r>
            <w:r>
              <w:rPr>
                <w:rFonts w:ascii="宋体" w:hAnsi="宋体"/>
                <w:sz w:val="24"/>
              </w:rPr>
              <w:t>509v3</w:t>
            </w:r>
            <w:r>
              <w:rPr>
                <w:rFonts w:ascii="宋体" w:hAnsi="宋体" w:hint="eastAsia"/>
                <w:sz w:val="24"/>
              </w:rPr>
              <w:t>标准。</w:t>
            </w:r>
          </w:p>
        </w:tc>
      </w:tr>
    </w:tbl>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b/>
          <w:bCs/>
          <w:sz w:val="24"/>
        </w:rPr>
        <w:lastRenderedPageBreak/>
        <w:t>3</w:t>
      </w:r>
      <w:r>
        <w:rPr>
          <w:rFonts w:ascii="宋体" w:hAnsi="宋体" w:hint="eastAsia"/>
          <w:b/>
          <w:bCs/>
          <w:sz w:val="24"/>
        </w:rPr>
        <w:t>、时间戳</w:t>
      </w:r>
      <w:r>
        <w:rPr>
          <w:rFonts w:ascii="宋体" w:hAnsi="宋体"/>
          <w:b/>
          <w:bCs/>
          <w:sz w:val="24"/>
        </w:rPr>
        <w:t xml:space="preserve">数字证书 </w:t>
      </w:r>
      <w:r>
        <w:rPr>
          <w:rFonts w:ascii="宋体" w:hAnsi="宋体" w:hint="eastAsia"/>
          <w:b/>
          <w:bCs/>
          <w:sz w:val="24"/>
        </w:rPr>
        <w:t>（国产算法+国际算法）</w:t>
      </w:r>
    </w:p>
    <w:tbl>
      <w:tblPr>
        <w:tblW w:w="8359" w:type="dxa"/>
        <w:jc w:val="center"/>
        <w:tblLook w:val="0000" w:firstRow="0" w:lastRow="0" w:firstColumn="0" w:lastColumn="0" w:noHBand="0" w:noVBand="0"/>
      </w:tblPr>
      <w:tblGrid>
        <w:gridCol w:w="846"/>
        <w:gridCol w:w="7513"/>
      </w:tblGrid>
      <w:tr w:rsidR="001B1F4B" w:rsidTr="009C37F2">
        <w:trPr>
          <w:trHeight w:val="900"/>
          <w:jc w:val="center"/>
        </w:trPr>
        <w:tc>
          <w:tcPr>
            <w:tcW w:w="846" w:type="dxa"/>
            <w:tcBorders>
              <w:top w:val="single" w:sz="4" w:space="0" w:color="auto"/>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w:t>
            </w:r>
          </w:p>
        </w:tc>
        <w:tc>
          <w:tcPr>
            <w:tcW w:w="7513" w:type="dxa"/>
            <w:tcBorders>
              <w:top w:val="single" w:sz="4" w:space="0" w:color="auto"/>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主要用途：由合法第三方电子认证服务机构颁发的数字证书，基于标准时间源，为应用系统提供精准、安全和可信的时间认证服务。使用该证书进行的电子签章能在国内外范围被广泛认可和验证。</w:t>
            </w:r>
          </w:p>
        </w:tc>
      </w:tr>
      <w:tr w:rsidR="001B1F4B" w:rsidTr="009C37F2">
        <w:trPr>
          <w:trHeight w:val="300"/>
          <w:jc w:val="center"/>
        </w:trPr>
        <w:tc>
          <w:tcPr>
            <w:tcW w:w="846" w:type="dxa"/>
            <w:tcBorders>
              <w:top w:val="nil"/>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2</w:t>
            </w:r>
          </w:p>
        </w:tc>
        <w:tc>
          <w:tcPr>
            <w:tcW w:w="7513"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采用先进精准的时间源和时间同步技术保证时间的真实可靠。</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3</w:t>
            </w:r>
          </w:p>
        </w:tc>
        <w:tc>
          <w:tcPr>
            <w:tcW w:w="7513"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数字证书采用</w:t>
            </w:r>
            <w:r>
              <w:rPr>
                <w:rFonts w:ascii="宋体" w:hAnsi="宋体"/>
                <w:sz w:val="24"/>
              </w:rPr>
              <w:t>SM2/</w:t>
            </w:r>
            <w:r>
              <w:rPr>
                <w:rFonts w:ascii="宋体" w:hAnsi="宋体" w:hint="eastAsia"/>
                <w:sz w:val="24"/>
              </w:rPr>
              <w:t>RSA算法签发。</w:t>
            </w:r>
          </w:p>
        </w:tc>
      </w:tr>
      <w:tr w:rsidR="001B1F4B" w:rsidTr="009C37F2">
        <w:trPr>
          <w:trHeight w:val="320"/>
          <w:jc w:val="center"/>
        </w:trPr>
        <w:tc>
          <w:tcPr>
            <w:tcW w:w="846" w:type="dxa"/>
            <w:tcBorders>
              <w:top w:val="nil"/>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4</w:t>
            </w:r>
          </w:p>
        </w:tc>
        <w:tc>
          <w:tcPr>
            <w:tcW w:w="7513" w:type="dxa"/>
            <w:tcBorders>
              <w:top w:val="nil"/>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证书格式遵循</w:t>
            </w:r>
            <w:r>
              <w:rPr>
                <w:rFonts w:ascii="宋体" w:hAnsi="宋体"/>
                <w:sz w:val="24"/>
              </w:rPr>
              <w:t>x</w:t>
            </w:r>
            <w:r>
              <w:rPr>
                <w:rFonts w:ascii="宋体" w:hAnsi="宋体" w:hint="eastAsia"/>
                <w:sz w:val="24"/>
              </w:rPr>
              <w:t>．</w:t>
            </w:r>
            <w:r>
              <w:rPr>
                <w:rFonts w:ascii="宋体" w:hAnsi="宋体"/>
                <w:sz w:val="24"/>
              </w:rPr>
              <w:t>509v3</w:t>
            </w:r>
            <w:r>
              <w:rPr>
                <w:rFonts w:ascii="宋体" w:hAnsi="宋体" w:hint="eastAsia"/>
                <w:sz w:val="24"/>
              </w:rPr>
              <w:t>标准。</w:t>
            </w:r>
          </w:p>
        </w:tc>
      </w:tr>
    </w:tbl>
    <w:p w:rsidR="001B1F4B" w:rsidRDefault="001B1F4B" w:rsidP="001B1F4B">
      <w:pPr>
        <w:keepNext/>
        <w:keepLines/>
        <w:tabs>
          <w:tab w:val="left" w:pos="0"/>
        </w:tabs>
        <w:adjustRightInd w:val="0"/>
        <w:snapToGrid w:val="0"/>
        <w:spacing w:line="360" w:lineRule="auto"/>
        <w:rPr>
          <w:rStyle w:val="Char"/>
        </w:rPr>
      </w:pPr>
      <w:r>
        <w:rPr>
          <w:rFonts w:ascii="宋体" w:hAnsi="宋体" w:hint="eastAsia"/>
          <w:b/>
          <w:bCs/>
          <w:sz w:val="24"/>
        </w:rPr>
        <w:t>4、云签名认证网关</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7558"/>
      </w:tblGrid>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hint="eastAsia"/>
                <w:sz w:val="24"/>
                <w:szCs w:val="21"/>
              </w:rPr>
              <w:t>1</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cs="宋体" w:hint="eastAsia"/>
                <w:color w:val="000000"/>
                <w:sz w:val="24"/>
                <w:szCs w:val="21"/>
                <w:lang w:bidi="ar"/>
              </w:rPr>
              <w:t>支持用户通过云签名认证网关注册，并为用户申请签发数字证书</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hint="eastAsia"/>
                <w:sz w:val="24"/>
                <w:szCs w:val="21"/>
              </w:rPr>
              <w:t>2</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cs="宋体" w:hint="eastAsia"/>
                <w:color w:val="000000"/>
                <w:sz w:val="24"/>
                <w:szCs w:val="21"/>
                <w:lang w:bidi="ar"/>
              </w:rPr>
              <w:t>为应用提供认证服务接口，提供基于数字证书的身份认证方式</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hint="eastAsia"/>
                <w:sz w:val="24"/>
                <w:szCs w:val="21"/>
              </w:rPr>
              <w:t>3</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cs="宋体" w:hint="eastAsia"/>
                <w:color w:val="000000"/>
                <w:sz w:val="24"/>
                <w:szCs w:val="21"/>
                <w:lang w:bidi="ar"/>
              </w:rPr>
              <w:t>提供数据签名服务接口，把业务系统签名请求安全提交到云签名服务端与用户手机完成协同签名</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hint="eastAsia"/>
                <w:sz w:val="24"/>
                <w:szCs w:val="21"/>
              </w:rPr>
              <w:t>4</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cs="宋体" w:hint="eastAsia"/>
                <w:color w:val="000000"/>
                <w:sz w:val="24"/>
                <w:szCs w:val="21"/>
                <w:lang w:bidi="ar"/>
              </w:rPr>
              <w:t>可验证PKCS1/PKCS7标准格式的电子签名，基于标准PKI验证过程，包括签名验证、证书有效性验证等</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sz w:val="24"/>
                <w:szCs w:val="21"/>
              </w:rPr>
              <w:t>5</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cs="宋体" w:hint="eastAsia"/>
                <w:color w:val="000000"/>
                <w:sz w:val="24"/>
                <w:szCs w:val="21"/>
                <w:lang w:bidi="ar"/>
              </w:rPr>
              <w:t>提供用户注册服务接口、登录认证服务接口、数据和文档签名接口，提供业务系统通过JAVA SDK接口集成</w:t>
            </w:r>
          </w:p>
        </w:tc>
      </w:tr>
    </w:tbl>
    <w:p w:rsidR="001B1F4B" w:rsidRDefault="001B1F4B" w:rsidP="001B1F4B">
      <w:pPr>
        <w:rPr>
          <w:rStyle w:val="Char"/>
        </w:rPr>
      </w:pPr>
    </w:p>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b/>
          <w:bCs/>
          <w:sz w:val="24"/>
        </w:rPr>
        <w:t>5</w:t>
      </w:r>
      <w:r>
        <w:rPr>
          <w:rFonts w:ascii="宋体" w:hAnsi="宋体" w:hint="eastAsia"/>
          <w:b/>
          <w:bCs/>
          <w:sz w:val="24"/>
        </w:rPr>
        <w:t>、移动端A</w:t>
      </w:r>
      <w:r>
        <w:rPr>
          <w:rFonts w:ascii="宋体" w:hAnsi="宋体"/>
          <w:b/>
          <w:bCs/>
          <w:sz w:val="24"/>
        </w:rPr>
        <w:t>PP/</w:t>
      </w:r>
      <w:r>
        <w:rPr>
          <w:rFonts w:ascii="宋体" w:hAnsi="宋体" w:hint="eastAsia"/>
          <w:b/>
          <w:bCs/>
          <w:sz w:val="24"/>
        </w:rPr>
        <w:t>SDK</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7558"/>
      </w:tblGrid>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hint="eastAsia"/>
                <w:sz w:val="24"/>
                <w:szCs w:val="21"/>
              </w:rPr>
              <w:t>1</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cs="宋体" w:hint="eastAsia"/>
                <w:color w:val="000000"/>
                <w:sz w:val="24"/>
                <w:szCs w:val="21"/>
                <w:lang w:bidi="ar"/>
              </w:rPr>
              <w:t>支持主流的手机终端设备，android 4.2以上，IOS 8以上</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hint="eastAsia"/>
                <w:sz w:val="24"/>
                <w:szCs w:val="21"/>
              </w:rPr>
              <w:t>2</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lang w:bidi="ar"/>
              </w:rPr>
            </w:pPr>
            <w:r>
              <w:rPr>
                <w:rFonts w:ascii="宋体" w:hAnsi="宋体" w:cs="宋体" w:hint="eastAsia"/>
                <w:color w:val="000000"/>
                <w:sz w:val="24"/>
                <w:szCs w:val="21"/>
                <w:lang w:bidi="ar"/>
              </w:rPr>
              <w:t>支持用户在线完成注册和服务激活功能</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sz w:val="24"/>
                <w:szCs w:val="21"/>
              </w:rPr>
              <w:t>3</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cs="宋体" w:hint="eastAsia"/>
                <w:color w:val="000000"/>
                <w:sz w:val="24"/>
                <w:szCs w:val="21"/>
                <w:lang w:bidi="ar"/>
              </w:rPr>
              <w:t>支持用户使用手机APP完成基于实名证书的身份认证功能，包含APP登录认证与扫描二维码登录认证。</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hint="eastAsia"/>
                <w:sz w:val="24"/>
                <w:szCs w:val="21"/>
              </w:rPr>
              <w:t>4</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hint="eastAsia"/>
                <w:b/>
                <w:bCs/>
                <w:sz w:val="24"/>
              </w:rPr>
              <w:t>▲</w:t>
            </w:r>
            <w:r>
              <w:rPr>
                <w:rFonts w:ascii="宋体" w:hAnsi="宋体" w:cs="宋体" w:hint="eastAsia"/>
                <w:color w:val="000000"/>
                <w:sz w:val="24"/>
                <w:szCs w:val="21"/>
                <w:lang w:bidi="ar"/>
              </w:rPr>
              <w:t>支持用户使用手机APP完成基于实名证书电子签名，包括对数据的电子签名和扫描二维码方式形成电子签名。</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sz w:val="24"/>
                <w:szCs w:val="21"/>
              </w:rPr>
              <w:t>5</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hint="eastAsia"/>
                <w:b/>
                <w:bCs/>
                <w:sz w:val="24"/>
              </w:rPr>
              <w:t>▲</w:t>
            </w:r>
            <w:r>
              <w:rPr>
                <w:rFonts w:ascii="宋体" w:hAnsi="宋体" w:cs="宋体" w:hint="eastAsia"/>
                <w:color w:val="000000"/>
                <w:sz w:val="24"/>
                <w:szCs w:val="21"/>
              </w:rPr>
              <w:t>支持用户通过APP定制独有手写笔迹，用于电子签章。</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sz w:val="24"/>
                <w:szCs w:val="21"/>
              </w:rPr>
              <w:t>6</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rPr>
            </w:pPr>
            <w:r>
              <w:rPr>
                <w:rFonts w:ascii="宋体" w:hAnsi="宋体" w:cs="宋体" w:hint="eastAsia"/>
                <w:color w:val="000000"/>
                <w:sz w:val="24"/>
                <w:szCs w:val="21"/>
                <w:lang w:bidi="ar"/>
              </w:rPr>
              <w:t>用户基于同一实名身份，可以使用多台客户端设备进行认证签名，APP提供管理功能，用户可删除多余的设备。</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sz w:val="24"/>
                <w:szCs w:val="21"/>
              </w:rPr>
              <w:lastRenderedPageBreak/>
              <w:t>7</w:t>
            </w:r>
          </w:p>
        </w:tc>
        <w:tc>
          <w:tcPr>
            <w:tcW w:w="7558" w:type="dxa"/>
            <w:vAlign w:val="center"/>
          </w:tcPr>
          <w:p w:rsidR="001B1F4B" w:rsidRDefault="001B1F4B" w:rsidP="009C37F2">
            <w:pPr>
              <w:widowControl/>
              <w:spacing w:line="360" w:lineRule="auto"/>
              <w:textAlignment w:val="center"/>
              <w:rPr>
                <w:rFonts w:ascii="宋体" w:hAnsi="宋体" w:cs="宋体"/>
                <w:color w:val="000000"/>
                <w:sz w:val="24"/>
                <w:szCs w:val="21"/>
                <w:lang w:bidi="ar"/>
              </w:rPr>
            </w:pPr>
            <w:r>
              <w:rPr>
                <w:rFonts w:ascii="宋体" w:hAnsi="宋体" w:cs="宋体" w:hint="eastAsia"/>
                <w:color w:val="000000"/>
                <w:sz w:val="24"/>
                <w:szCs w:val="21"/>
                <w:lang w:bidi="ar"/>
              </w:rPr>
              <w:t>能够有效防止证书被盗用、暴力猜测PIN口令；采取密钥分割方式，分别在手机和云端加密保存，每次的认证及电子签名需要用户、手机客户端、业务系统、个人签名服务共同参与完成。</w:t>
            </w:r>
          </w:p>
        </w:tc>
      </w:tr>
      <w:tr w:rsidR="001B1F4B" w:rsidTr="009C37F2">
        <w:trPr>
          <w:jc w:val="center"/>
        </w:trPr>
        <w:tc>
          <w:tcPr>
            <w:tcW w:w="788" w:type="dxa"/>
            <w:vAlign w:val="center"/>
          </w:tcPr>
          <w:p w:rsidR="001B1F4B" w:rsidRDefault="001B1F4B" w:rsidP="009C37F2">
            <w:pPr>
              <w:spacing w:line="360" w:lineRule="auto"/>
              <w:jc w:val="center"/>
              <w:rPr>
                <w:rFonts w:ascii="宋体" w:hAnsi="宋体"/>
                <w:sz w:val="24"/>
                <w:szCs w:val="21"/>
              </w:rPr>
            </w:pPr>
            <w:r>
              <w:rPr>
                <w:rFonts w:ascii="宋体" w:hAnsi="宋体"/>
                <w:sz w:val="24"/>
                <w:szCs w:val="21"/>
              </w:rPr>
              <w:t>8</w:t>
            </w:r>
          </w:p>
        </w:tc>
        <w:tc>
          <w:tcPr>
            <w:tcW w:w="7558" w:type="dxa"/>
            <w:vAlign w:val="center"/>
          </w:tcPr>
          <w:p w:rsidR="001B1F4B" w:rsidRDefault="001B1F4B" w:rsidP="009C37F2">
            <w:pPr>
              <w:widowControl/>
              <w:spacing w:line="360" w:lineRule="auto"/>
              <w:textAlignment w:val="center"/>
              <w:rPr>
                <w:rFonts w:ascii="宋体" w:hAnsi="宋体"/>
                <w:sz w:val="24"/>
                <w:szCs w:val="21"/>
              </w:rPr>
            </w:pPr>
            <w:r>
              <w:rPr>
                <w:rFonts w:ascii="宋体" w:hAnsi="宋体" w:hint="eastAsia"/>
                <w:sz w:val="24"/>
                <w:szCs w:val="21"/>
              </w:rPr>
              <w:t>客户端支持用户使用签名口令方式、指纹验证方式进行用户认证</w:t>
            </w:r>
          </w:p>
        </w:tc>
      </w:tr>
    </w:tbl>
    <w:p w:rsidR="001B1F4B" w:rsidRDefault="001B1F4B" w:rsidP="001B1F4B"/>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b/>
          <w:bCs/>
          <w:sz w:val="24"/>
        </w:rPr>
        <w:t>6</w:t>
      </w:r>
      <w:r>
        <w:rPr>
          <w:rFonts w:ascii="宋体" w:hAnsi="宋体" w:hint="eastAsia"/>
          <w:b/>
          <w:bCs/>
          <w:sz w:val="24"/>
        </w:rPr>
        <w:t>、个人云签名服务</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7513"/>
      </w:tblGrid>
      <w:tr w:rsidR="001B1F4B" w:rsidTr="009C37F2">
        <w:trPr>
          <w:trHeight w:val="30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1</w:t>
            </w:r>
          </w:p>
        </w:tc>
        <w:tc>
          <w:tcPr>
            <w:tcW w:w="7513" w:type="dxa"/>
            <w:vAlign w:val="center"/>
          </w:tcPr>
          <w:p w:rsidR="001B1F4B" w:rsidRDefault="001B1F4B" w:rsidP="009C37F2">
            <w:pPr>
              <w:spacing w:line="360" w:lineRule="auto"/>
              <w:rPr>
                <w:rFonts w:ascii="宋体" w:hAnsi="宋体"/>
                <w:bCs/>
                <w:sz w:val="24"/>
                <w:szCs w:val="21"/>
              </w:rPr>
            </w:pPr>
            <w:r>
              <w:rPr>
                <w:rFonts w:ascii="宋体" w:hAnsi="宋体" w:hint="eastAsia"/>
                <w:bCs/>
                <w:sz w:val="24"/>
                <w:szCs w:val="21"/>
              </w:rPr>
              <w:t>主要用途：面向个人用户，通过云服务模式实现认证、数字签名、签章等服务，含</w:t>
            </w:r>
            <w:r>
              <w:rPr>
                <w:rFonts w:ascii="宋体" w:hAnsi="宋体"/>
                <w:bCs/>
                <w:sz w:val="24"/>
                <w:szCs w:val="21"/>
              </w:rPr>
              <w:t>个人证书</w:t>
            </w:r>
            <w:r>
              <w:rPr>
                <w:rFonts w:ascii="宋体" w:hAnsi="宋体" w:hint="eastAsia"/>
                <w:bCs/>
                <w:sz w:val="24"/>
                <w:szCs w:val="21"/>
              </w:rPr>
              <w:t>服务</w:t>
            </w:r>
            <w:r>
              <w:rPr>
                <w:rFonts w:ascii="宋体" w:hAnsi="宋体"/>
                <w:bCs/>
                <w:sz w:val="24"/>
                <w:szCs w:val="21"/>
              </w:rPr>
              <w:t>。</w:t>
            </w:r>
          </w:p>
        </w:tc>
      </w:tr>
      <w:tr w:rsidR="001B1F4B" w:rsidTr="009C37F2">
        <w:trPr>
          <w:trHeight w:val="6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2</w:t>
            </w:r>
          </w:p>
        </w:tc>
        <w:tc>
          <w:tcPr>
            <w:tcW w:w="7513" w:type="dxa"/>
            <w:noWrap/>
          </w:tcPr>
          <w:p w:rsidR="001B1F4B" w:rsidRDefault="001B1F4B" w:rsidP="009C37F2">
            <w:pPr>
              <w:spacing w:line="360" w:lineRule="auto"/>
              <w:rPr>
                <w:sz w:val="24"/>
                <w:szCs w:val="21"/>
              </w:rPr>
            </w:pPr>
            <w:r>
              <w:rPr>
                <w:rFonts w:hint="eastAsia"/>
                <w:sz w:val="24"/>
                <w:szCs w:val="21"/>
              </w:rPr>
              <w:t>签发数字证书前应对用户进行有效身份鉴证，确保网络身份与真实身份一致，鉴证强度应不低于用户姓名、身份证号信息对比鉴证。</w:t>
            </w:r>
          </w:p>
        </w:tc>
      </w:tr>
      <w:tr w:rsidR="001B1F4B" w:rsidTr="009C37F2">
        <w:trPr>
          <w:trHeight w:val="33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3</w:t>
            </w:r>
          </w:p>
        </w:tc>
        <w:tc>
          <w:tcPr>
            <w:tcW w:w="7513" w:type="dxa"/>
            <w:noWrap/>
          </w:tcPr>
          <w:p w:rsidR="001B1F4B" w:rsidRDefault="001B1F4B" w:rsidP="009C37F2">
            <w:pPr>
              <w:spacing w:line="360" w:lineRule="auto"/>
              <w:rPr>
                <w:sz w:val="24"/>
                <w:szCs w:val="21"/>
              </w:rPr>
            </w:pPr>
            <w:r>
              <w:rPr>
                <w:rFonts w:hint="eastAsia"/>
                <w:sz w:val="24"/>
                <w:szCs w:val="21"/>
              </w:rPr>
              <w:t>密码运算服务：支持</w:t>
            </w:r>
            <w:r>
              <w:rPr>
                <w:rFonts w:hint="eastAsia"/>
                <w:sz w:val="24"/>
                <w:szCs w:val="21"/>
              </w:rPr>
              <w:t>SM1</w:t>
            </w:r>
            <w:r>
              <w:rPr>
                <w:rFonts w:hint="eastAsia"/>
                <w:sz w:val="24"/>
                <w:szCs w:val="21"/>
              </w:rPr>
              <w:t>、</w:t>
            </w:r>
            <w:r>
              <w:rPr>
                <w:rFonts w:hint="eastAsia"/>
                <w:sz w:val="24"/>
                <w:szCs w:val="21"/>
              </w:rPr>
              <w:t>SM2</w:t>
            </w:r>
            <w:r>
              <w:rPr>
                <w:rFonts w:hint="eastAsia"/>
                <w:sz w:val="24"/>
                <w:szCs w:val="21"/>
              </w:rPr>
              <w:t>、</w:t>
            </w:r>
            <w:r>
              <w:rPr>
                <w:rFonts w:hint="eastAsia"/>
                <w:sz w:val="24"/>
                <w:szCs w:val="21"/>
              </w:rPr>
              <w:t>SM3</w:t>
            </w:r>
            <w:r>
              <w:rPr>
                <w:rFonts w:hint="eastAsia"/>
                <w:sz w:val="24"/>
                <w:szCs w:val="21"/>
              </w:rPr>
              <w:t>、</w:t>
            </w:r>
            <w:r>
              <w:rPr>
                <w:rFonts w:hint="eastAsia"/>
                <w:sz w:val="24"/>
                <w:szCs w:val="21"/>
              </w:rPr>
              <w:t>SM4</w:t>
            </w:r>
            <w:r>
              <w:rPr>
                <w:rFonts w:hint="eastAsia"/>
                <w:sz w:val="24"/>
                <w:szCs w:val="21"/>
              </w:rPr>
              <w:t>等国产算法，</w:t>
            </w:r>
            <w:r>
              <w:rPr>
                <w:rFonts w:hint="eastAsia"/>
                <w:sz w:val="24"/>
                <w:szCs w:val="21"/>
              </w:rPr>
              <w:t>RSA</w:t>
            </w:r>
            <w:r>
              <w:rPr>
                <w:rFonts w:hint="eastAsia"/>
                <w:sz w:val="24"/>
                <w:szCs w:val="21"/>
              </w:rPr>
              <w:t>等国际算法的运算。</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4</w:t>
            </w:r>
          </w:p>
        </w:tc>
        <w:tc>
          <w:tcPr>
            <w:tcW w:w="7513" w:type="dxa"/>
            <w:noWrap/>
          </w:tcPr>
          <w:p w:rsidR="001B1F4B" w:rsidRDefault="001B1F4B" w:rsidP="009C37F2">
            <w:pPr>
              <w:spacing w:line="360" w:lineRule="auto"/>
              <w:rPr>
                <w:sz w:val="24"/>
                <w:szCs w:val="21"/>
              </w:rPr>
            </w:pPr>
            <w:r>
              <w:rPr>
                <w:rFonts w:hint="eastAsia"/>
                <w:sz w:val="24"/>
                <w:szCs w:val="21"/>
              </w:rPr>
              <w:t>身份认证服务：提供通过验证数字签名进行身份认证的服务。</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5</w:t>
            </w:r>
          </w:p>
        </w:tc>
        <w:tc>
          <w:tcPr>
            <w:tcW w:w="7513" w:type="dxa"/>
            <w:noWrap/>
          </w:tcPr>
          <w:p w:rsidR="001B1F4B" w:rsidRDefault="001B1F4B" w:rsidP="009C37F2">
            <w:pPr>
              <w:spacing w:line="360" w:lineRule="auto"/>
              <w:rPr>
                <w:sz w:val="24"/>
                <w:szCs w:val="21"/>
              </w:rPr>
            </w:pPr>
            <w:r>
              <w:rPr>
                <w:rFonts w:hint="eastAsia"/>
                <w:sz w:val="24"/>
                <w:szCs w:val="21"/>
              </w:rPr>
              <w:t>证书验证服务：支持数字证书有效性验证，包括完整的证书链以及证书有效期。</w:t>
            </w:r>
          </w:p>
        </w:tc>
      </w:tr>
      <w:tr w:rsidR="001B1F4B" w:rsidTr="009C37F2">
        <w:trPr>
          <w:trHeight w:val="6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6</w:t>
            </w:r>
          </w:p>
        </w:tc>
        <w:tc>
          <w:tcPr>
            <w:tcW w:w="7513" w:type="dxa"/>
            <w:noWrap/>
          </w:tcPr>
          <w:p w:rsidR="001B1F4B" w:rsidRDefault="001B1F4B" w:rsidP="009C37F2">
            <w:pPr>
              <w:spacing w:line="360" w:lineRule="auto"/>
              <w:rPr>
                <w:sz w:val="24"/>
                <w:szCs w:val="21"/>
              </w:rPr>
            </w:pPr>
            <w:r>
              <w:rPr>
                <w:rFonts w:ascii="宋体" w:hAnsi="宋体" w:hint="eastAsia"/>
                <w:b/>
                <w:bCs/>
                <w:sz w:val="24"/>
              </w:rPr>
              <w:t>▲</w:t>
            </w:r>
            <w:r>
              <w:rPr>
                <w:rFonts w:hint="eastAsia"/>
                <w:sz w:val="24"/>
                <w:szCs w:val="21"/>
              </w:rPr>
              <w:t>密钥管理服务：支持密钥由移动终端和云服务平台协商产生，各产生一部分，实现异地分体安全存储。</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7</w:t>
            </w:r>
          </w:p>
        </w:tc>
        <w:tc>
          <w:tcPr>
            <w:tcW w:w="7513" w:type="dxa"/>
            <w:noWrap/>
          </w:tcPr>
          <w:p w:rsidR="001B1F4B" w:rsidRDefault="001B1F4B" w:rsidP="009C37F2">
            <w:pPr>
              <w:spacing w:line="360" w:lineRule="auto"/>
              <w:rPr>
                <w:sz w:val="24"/>
                <w:szCs w:val="21"/>
              </w:rPr>
            </w:pPr>
            <w:r>
              <w:rPr>
                <w:rFonts w:hint="eastAsia"/>
                <w:sz w:val="24"/>
                <w:szCs w:val="21"/>
              </w:rPr>
              <w:t>提供密钥生成、存储、销毁、归档、统计产销等功能。</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8</w:t>
            </w:r>
          </w:p>
        </w:tc>
        <w:tc>
          <w:tcPr>
            <w:tcW w:w="7513" w:type="dxa"/>
            <w:noWrap/>
          </w:tcPr>
          <w:p w:rsidR="001B1F4B" w:rsidRDefault="001B1F4B" w:rsidP="009C37F2">
            <w:pPr>
              <w:spacing w:line="360" w:lineRule="auto"/>
              <w:rPr>
                <w:sz w:val="24"/>
                <w:szCs w:val="21"/>
              </w:rPr>
            </w:pPr>
            <w:r>
              <w:rPr>
                <w:rFonts w:hint="eastAsia"/>
                <w:sz w:val="24"/>
                <w:szCs w:val="21"/>
              </w:rPr>
              <w:t>用户管理服务：提供用户注册功能，支持短信通知激活方式。</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9</w:t>
            </w:r>
          </w:p>
        </w:tc>
        <w:tc>
          <w:tcPr>
            <w:tcW w:w="7513" w:type="dxa"/>
            <w:noWrap/>
          </w:tcPr>
          <w:p w:rsidR="001B1F4B" w:rsidRDefault="001B1F4B" w:rsidP="009C37F2">
            <w:pPr>
              <w:spacing w:line="360" w:lineRule="auto"/>
              <w:rPr>
                <w:sz w:val="24"/>
                <w:szCs w:val="21"/>
              </w:rPr>
            </w:pPr>
            <w:r>
              <w:rPr>
                <w:rFonts w:hint="eastAsia"/>
                <w:sz w:val="24"/>
                <w:szCs w:val="21"/>
              </w:rPr>
              <w:t>支持个人用户和企业用户等多种用户身份。</w:t>
            </w:r>
          </w:p>
        </w:tc>
      </w:tr>
      <w:tr w:rsidR="001B1F4B" w:rsidTr="009C37F2">
        <w:trPr>
          <w:trHeight w:val="6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10</w:t>
            </w:r>
          </w:p>
        </w:tc>
        <w:tc>
          <w:tcPr>
            <w:tcW w:w="7513" w:type="dxa"/>
            <w:noWrap/>
          </w:tcPr>
          <w:p w:rsidR="001B1F4B" w:rsidRDefault="001B1F4B" w:rsidP="009C37F2">
            <w:pPr>
              <w:spacing w:line="360" w:lineRule="auto"/>
              <w:rPr>
                <w:sz w:val="24"/>
                <w:szCs w:val="21"/>
              </w:rPr>
            </w:pPr>
            <w:r>
              <w:rPr>
                <w:rFonts w:hint="eastAsia"/>
                <w:sz w:val="24"/>
                <w:szCs w:val="21"/>
              </w:rPr>
              <w:t>账户管理服务：提供注册云服务账户功能，支持批量、单个用户注册，注册后为用户生成唯一标识码。</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11</w:t>
            </w:r>
          </w:p>
        </w:tc>
        <w:tc>
          <w:tcPr>
            <w:tcW w:w="7513" w:type="dxa"/>
            <w:noWrap/>
          </w:tcPr>
          <w:p w:rsidR="001B1F4B" w:rsidRDefault="001B1F4B" w:rsidP="009C37F2">
            <w:pPr>
              <w:spacing w:line="360" w:lineRule="auto"/>
              <w:rPr>
                <w:sz w:val="24"/>
                <w:szCs w:val="21"/>
              </w:rPr>
            </w:pPr>
            <w:r>
              <w:rPr>
                <w:rFonts w:hint="eastAsia"/>
                <w:sz w:val="24"/>
                <w:szCs w:val="21"/>
              </w:rPr>
              <w:t>提供账户状态管理功能，包括：冻结、解冻、注销、更换手机号等操作。</w:t>
            </w:r>
          </w:p>
        </w:tc>
      </w:tr>
      <w:tr w:rsidR="001B1F4B" w:rsidTr="009C37F2">
        <w:trPr>
          <w:trHeight w:val="63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12</w:t>
            </w:r>
          </w:p>
        </w:tc>
        <w:tc>
          <w:tcPr>
            <w:tcW w:w="7513" w:type="dxa"/>
            <w:noWrap/>
          </w:tcPr>
          <w:p w:rsidR="001B1F4B" w:rsidRDefault="001B1F4B" w:rsidP="009C37F2">
            <w:pPr>
              <w:spacing w:line="360" w:lineRule="auto"/>
              <w:rPr>
                <w:sz w:val="24"/>
                <w:szCs w:val="21"/>
              </w:rPr>
            </w:pPr>
            <w:r>
              <w:rPr>
                <w:rFonts w:hint="eastAsia"/>
                <w:sz w:val="24"/>
                <w:szCs w:val="21"/>
              </w:rPr>
              <w:t>运营安全性：提供</w:t>
            </w:r>
            <w:r>
              <w:rPr>
                <w:rFonts w:hint="eastAsia"/>
                <w:sz w:val="24"/>
                <w:szCs w:val="21"/>
              </w:rPr>
              <w:t>7*24</w:t>
            </w:r>
            <w:r>
              <w:rPr>
                <w:rFonts w:hint="eastAsia"/>
                <w:sz w:val="24"/>
                <w:szCs w:val="21"/>
              </w:rPr>
              <w:t>小时服务，保证系统不间断运营。</w:t>
            </w:r>
          </w:p>
        </w:tc>
      </w:tr>
      <w:tr w:rsidR="001B1F4B" w:rsidTr="009C37F2">
        <w:trPr>
          <w:trHeight w:val="6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13</w:t>
            </w:r>
          </w:p>
        </w:tc>
        <w:tc>
          <w:tcPr>
            <w:tcW w:w="7513" w:type="dxa"/>
            <w:noWrap/>
          </w:tcPr>
          <w:p w:rsidR="001B1F4B" w:rsidRDefault="001B1F4B" w:rsidP="009C37F2">
            <w:pPr>
              <w:spacing w:line="360" w:lineRule="auto"/>
              <w:rPr>
                <w:sz w:val="24"/>
                <w:szCs w:val="21"/>
              </w:rPr>
            </w:pPr>
            <w:r>
              <w:rPr>
                <w:rFonts w:hint="eastAsia"/>
                <w:sz w:val="24"/>
                <w:szCs w:val="21"/>
              </w:rPr>
              <w:t>密钥安全性：支持用户密钥分割，分别在手机和云服务平台加密保存，在用户未参与情况下，云服务平台无法单独操作密钥。</w:t>
            </w:r>
          </w:p>
        </w:tc>
      </w:tr>
      <w:tr w:rsidR="001B1F4B" w:rsidTr="009C37F2">
        <w:trPr>
          <w:trHeight w:val="6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14</w:t>
            </w:r>
          </w:p>
        </w:tc>
        <w:tc>
          <w:tcPr>
            <w:tcW w:w="7513" w:type="dxa"/>
            <w:noWrap/>
          </w:tcPr>
          <w:p w:rsidR="001B1F4B" w:rsidRDefault="001B1F4B" w:rsidP="009C37F2">
            <w:pPr>
              <w:spacing w:line="360" w:lineRule="auto"/>
              <w:rPr>
                <w:sz w:val="24"/>
                <w:szCs w:val="21"/>
              </w:rPr>
            </w:pPr>
            <w:r>
              <w:rPr>
                <w:rFonts w:hint="eastAsia"/>
                <w:sz w:val="24"/>
                <w:szCs w:val="21"/>
              </w:rPr>
              <w:t>在协同签名的过程中，分别在移动终端和云服务平台进行，移动终端和云服务平台均不能有完整密钥出现。</w:t>
            </w:r>
          </w:p>
        </w:tc>
      </w:tr>
      <w:tr w:rsidR="001B1F4B" w:rsidTr="009C37F2">
        <w:trPr>
          <w:trHeight w:val="6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15</w:t>
            </w:r>
          </w:p>
        </w:tc>
        <w:tc>
          <w:tcPr>
            <w:tcW w:w="7513" w:type="dxa"/>
            <w:noWrap/>
          </w:tcPr>
          <w:p w:rsidR="001B1F4B" w:rsidRDefault="001B1F4B" w:rsidP="009C37F2">
            <w:pPr>
              <w:spacing w:line="360" w:lineRule="auto"/>
              <w:rPr>
                <w:sz w:val="24"/>
                <w:szCs w:val="21"/>
              </w:rPr>
            </w:pPr>
            <w:r>
              <w:rPr>
                <w:rFonts w:hint="eastAsia"/>
                <w:sz w:val="24"/>
                <w:szCs w:val="21"/>
              </w:rPr>
              <w:t>签发数字证书前应对用户进行有效身份鉴证，确保网络身份与真实身</w:t>
            </w:r>
            <w:r>
              <w:rPr>
                <w:rFonts w:hint="eastAsia"/>
                <w:sz w:val="24"/>
                <w:szCs w:val="21"/>
              </w:rPr>
              <w:lastRenderedPageBreak/>
              <w:t>份一致，鉴证强度应不低于用户姓名、身份证号信息对比鉴证。</w:t>
            </w:r>
          </w:p>
        </w:tc>
      </w:tr>
    </w:tbl>
    <w:p w:rsidR="001B1F4B" w:rsidRDefault="001B1F4B" w:rsidP="001B1F4B"/>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b/>
          <w:bCs/>
          <w:sz w:val="24"/>
        </w:rPr>
        <w:t>7</w:t>
      </w:r>
      <w:r>
        <w:rPr>
          <w:rFonts w:ascii="宋体" w:hAnsi="宋体" w:hint="eastAsia"/>
          <w:b/>
          <w:bCs/>
          <w:sz w:val="24"/>
        </w:rPr>
        <w:t>、身份核验服务</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7513"/>
      </w:tblGrid>
      <w:tr w:rsidR="001B1F4B" w:rsidTr="009C37F2">
        <w:trPr>
          <w:trHeight w:val="30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1</w:t>
            </w:r>
          </w:p>
        </w:tc>
        <w:tc>
          <w:tcPr>
            <w:tcW w:w="7513" w:type="dxa"/>
            <w:vAlign w:val="center"/>
          </w:tcPr>
          <w:p w:rsidR="001B1F4B" w:rsidRDefault="001B1F4B" w:rsidP="009C37F2">
            <w:pPr>
              <w:spacing w:line="360" w:lineRule="auto"/>
              <w:rPr>
                <w:rFonts w:ascii="宋体" w:hAnsi="宋体"/>
                <w:bCs/>
                <w:sz w:val="24"/>
                <w:szCs w:val="21"/>
              </w:rPr>
            </w:pPr>
            <w:r>
              <w:rPr>
                <w:rFonts w:ascii="宋体" w:hAnsi="宋体" w:hint="eastAsia"/>
                <w:bCs/>
                <w:sz w:val="24"/>
                <w:szCs w:val="21"/>
              </w:rPr>
              <w:t>主要用途：面向个人用户，通过云服务模式实现个人身份核验服务。</w:t>
            </w:r>
          </w:p>
        </w:tc>
      </w:tr>
      <w:tr w:rsidR="001B1F4B" w:rsidTr="009C37F2">
        <w:trPr>
          <w:trHeight w:val="6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2</w:t>
            </w:r>
          </w:p>
        </w:tc>
        <w:tc>
          <w:tcPr>
            <w:tcW w:w="7513" w:type="dxa"/>
            <w:noWrap/>
          </w:tcPr>
          <w:p w:rsidR="001B1F4B" w:rsidRDefault="001B1F4B" w:rsidP="009C37F2">
            <w:pPr>
              <w:spacing w:line="360" w:lineRule="auto"/>
              <w:rPr>
                <w:sz w:val="24"/>
                <w:szCs w:val="21"/>
              </w:rPr>
            </w:pPr>
            <w:r>
              <w:rPr>
                <w:rFonts w:hint="eastAsia"/>
                <w:sz w:val="24"/>
                <w:szCs w:val="21"/>
              </w:rPr>
              <w:t>▲与公安部门、银联、电信运营商等多家可信认证源深度合作，保障数据准确齐全。</w:t>
            </w:r>
          </w:p>
        </w:tc>
      </w:tr>
      <w:tr w:rsidR="001B1F4B" w:rsidTr="009C37F2">
        <w:trPr>
          <w:trHeight w:val="33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3</w:t>
            </w:r>
          </w:p>
        </w:tc>
        <w:tc>
          <w:tcPr>
            <w:tcW w:w="7513" w:type="dxa"/>
            <w:noWrap/>
          </w:tcPr>
          <w:p w:rsidR="001B1F4B" w:rsidRDefault="001B1F4B" w:rsidP="009C37F2">
            <w:pPr>
              <w:spacing w:line="360" w:lineRule="auto"/>
              <w:rPr>
                <w:sz w:val="24"/>
                <w:szCs w:val="21"/>
              </w:rPr>
            </w:pPr>
            <w:r>
              <w:rPr>
                <w:rFonts w:hint="eastAsia"/>
                <w:sz w:val="24"/>
                <w:szCs w:val="21"/>
              </w:rPr>
              <w:t>身份核验服务仅采集核验模式所需的个人信息，符合《信息安全技术</w:t>
            </w:r>
          </w:p>
          <w:p w:rsidR="001B1F4B" w:rsidRDefault="001B1F4B" w:rsidP="009C37F2">
            <w:pPr>
              <w:spacing w:line="360" w:lineRule="auto"/>
              <w:rPr>
                <w:sz w:val="24"/>
                <w:szCs w:val="21"/>
              </w:rPr>
            </w:pPr>
            <w:r>
              <w:rPr>
                <w:rFonts w:hint="eastAsia"/>
                <w:sz w:val="24"/>
                <w:szCs w:val="21"/>
              </w:rPr>
              <w:t>个人信息安全规范》、《中华人民共和国个人信息保护法》中的个人信息安全基本原则。</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4</w:t>
            </w:r>
          </w:p>
        </w:tc>
        <w:tc>
          <w:tcPr>
            <w:tcW w:w="7513" w:type="dxa"/>
            <w:noWrap/>
          </w:tcPr>
          <w:p w:rsidR="001B1F4B" w:rsidRDefault="001B1F4B" w:rsidP="009C37F2">
            <w:pPr>
              <w:spacing w:line="360" w:lineRule="auto"/>
              <w:rPr>
                <w:sz w:val="24"/>
                <w:szCs w:val="21"/>
              </w:rPr>
            </w:pPr>
            <w:r>
              <w:rPr>
                <w:rFonts w:hint="eastAsia"/>
                <w:sz w:val="24"/>
                <w:szCs w:val="21"/>
              </w:rPr>
              <w:t>提供纯云端</w:t>
            </w:r>
            <w:r>
              <w:rPr>
                <w:rFonts w:hint="eastAsia"/>
                <w:sz w:val="24"/>
                <w:szCs w:val="21"/>
              </w:rPr>
              <w:t xml:space="preserve"> API</w:t>
            </w:r>
            <w:r>
              <w:rPr>
                <w:rFonts w:hint="eastAsia"/>
                <w:sz w:val="24"/>
                <w:szCs w:val="21"/>
              </w:rPr>
              <w:t>、</w:t>
            </w:r>
            <w:r>
              <w:rPr>
                <w:rFonts w:hint="eastAsia"/>
                <w:sz w:val="24"/>
                <w:szCs w:val="21"/>
              </w:rPr>
              <w:t xml:space="preserve">H5 </w:t>
            </w:r>
            <w:r>
              <w:rPr>
                <w:rFonts w:hint="eastAsia"/>
                <w:sz w:val="24"/>
                <w:szCs w:val="21"/>
              </w:rPr>
              <w:t>及移动端</w:t>
            </w:r>
            <w:r>
              <w:rPr>
                <w:rFonts w:hint="eastAsia"/>
                <w:sz w:val="24"/>
                <w:szCs w:val="21"/>
              </w:rPr>
              <w:t xml:space="preserve"> SDK </w:t>
            </w:r>
            <w:r>
              <w:rPr>
                <w:rFonts w:hint="eastAsia"/>
                <w:sz w:val="24"/>
                <w:szCs w:val="21"/>
              </w:rPr>
              <w:t>等多种接入方式，满足客户在不同场景下的身份核验需求。</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5</w:t>
            </w:r>
          </w:p>
        </w:tc>
        <w:tc>
          <w:tcPr>
            <w:tcW w:w="7513" w:type="dxa"/>
            <w:noWrap/>
          </w:tcPr>
          <w:p w:rsidR="001B1F4B" w:rsidRDefault="001B1F4B" w:rsidP="009C37F2">
            <w:pPr>
              <w:spacing w:line="360" w:lineRule="auto"/>
              <w:rPr>
                <w:sz w:val="24"/>
                <w:szCs w:val="21"/>
              </w:rPr>
            </w:pPr>
            <w:r>
              <w:rPr>
                <w:rFonts w:hint="eastAsia"/>
                <w:sz w:val="24"/>
                <w:szCs w:val="21"/>
              </w:rPr>
              <w:t>支持</w:t>
            </w:r>
            <w:r>
              <w:rPr>
                <w:rFonts w:hint="eastAsia"/>
                <w:sz w:val="24"/>
                <w:szCs w:val="21"/>
              </w:rPr>
              <w:t>APP</w:t>
            </w:r>
            <w:r>
              <w:rPr>
                <w:rFonts w:hint="eastAsia"/>
                <w:sz w:val="24"/>
                <w:szCs w:val="21"/>
              </w:rPr>
              <w:t>和</w:t>
            </w:r>
            <w:r>
              <w:rPr>
                <w:rFonts w:hint="eastAsia"/>
                <w:sz w:val="24"/>
                <w:szCs w:val="21"/>
              </w:rPr>
              <w:t>H5</w:t>
            </w:r>
            <w:r>
              <w:rPr>
                <w:rFonts w:hint="eastAsia"/>
                <w:sz w:val="24"/>
                <w:szCs w:val="21"/>
              </w:rPr>
              <w:t>应用接入。</w:t>
            </w:r>
          </w:p>
        </w:tc>
      </w:tr>
      <w:tr w:rsidR="001B1F4B" w:rsidTr="009C37F2">
        <w:trPr>
          <w:trHeight w:val="6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6</w:t>
            </w:r>
          </w:p>
        </w:tc>
        <w:tc>
          <w:tcPr>
            <w:tcW w:w="7513" w:type="dxa"/>
            <w:noWrap/>
          </w:tcPr>
          <w:p w:rsidR="001B1F4B" w:rsidRDefault="001B1F4B" w:rsidP="009C37F2">
            <w:pPr>
              <w:spacing w:line="360" w:lineRule="auto"/>
              <w:rPr>
                <w:sz w:val="24"/>
                <w:szCs w:val="21"/>
              </w:rPr>
            </w:pPr>
            <w:r>
              <w:rPr>
                <w:rFonts w:hint="eastAsia"/>
                <w:sz w:val="24"/>
                <w:szCs w:val="21"/>
              </w:rPr>
              <w:t>支持手机机主与个人身份一致性核实。</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7</w:t>
            </w:r>
          </w:p>
        </w:tc>
        <w:tc>
          <w:tcPr>
            <w:tcW w:w="7513" w:type="dxa"/>
            <w:noWrap/>
          </w:tcPr>
          <w:p w:rsidR="001B1F4B" w:rsidRDefault="001B1F4B" w:rsidP="009C37F2">
            <w:pPr>
              <w:spacing w:line="360" w:lineRule="auto"/>
              <w:rPr>
                <w:sz w:val="24"/>
                <w:szCs w:val="21"/>
              </w:rPr>
            </w:pPr>
            <w:r>
              <w:rPr>
                <w:rFonts w:hint="eastAsia"/>
                <w:sz w:val="24"/>
                <w:szCs w:val="21"/>
              </w:rPr>
              <w:t>支持活体检测或者人像比对的方式核实。</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hint="eastAsia"/>
                <w:bCs/>
                <w:sz w:val="24"/>
                <w:szCs w:val="21"/>
              </w:rPr>
              <w:t>8</w:t>
            </w:r>
          </w:p>
        </w:tc>
        <w:tc>
          <w:tcPr>
            <w:tcW w:w="7513" w:type="dxa"/>
            <w:noWrap/>
          </w:tcPr>
          <w:p w:rsidR="001B1F4B" w:rsidRDefault="001B1F4B" w:rsidP="009C37F2">
            <w:pPr>
              <w:spacing w:line="360" w:lineRule="auto"/>
              <w:rPr>
                <w:sz w:val="24"/>
                <w:szCs w:val="21"/>
              </w:rPr>
            </w:pPr>
            <w:r>
              <w:rPr>
                <w:rFonts w:hint="eastAsia"/>
                <w:sz w:val="24"/>
                <w:szCs w:val="21"/>
              </w:rPr>
              <w:t>支持身份核验完成后进行个人签章。</w:t>
            </w:r>
          </w:p>
        </w:tc>
      </w:tr>
      <w:tr w:rsidR="001B1F4B" w:rsidTr="009C37F2">
        <w:trPr>
          <w:trHeight w:val="310"/>
          <w:jc w:val="center"/>
        </w:trPr>
        <w:tc>
          <w:tcPr>
            <w:tcW w:w="841" w:type="dxa"/>
            <w:vAlign w:val="center"/>
          </w:tcPr>
          <w:p w:rsidR="001B1F4B" w:rsidRDefault="001B1F4B" w:rsidP="009C37F2">
            <w:pPr>
              <w:spacing w:line="360" w:lineRule="auto"/>
              <w:jc w:val="center"/>
              <w:rPr>
                <w:rFonts w:ascii="宋体" w:hAnsi="宋体"/>
                <w:bCs/>
                <w:sz w:val="24"/>
                <w:szCs w:val="21"/>
              </w:rPr>
            </w:pPr>
            <w:r>
              <w:rPr>
                <w:rFonts w:ascii="宋体" w:hAnsi="宋体"/>
                <w:bCs/>
                <w:sz w:val="24"/>
                <w:szCs w:val="21"/>
              </w:rPr>
              <w:t>9</w:t>
            </w:r>
          </w:p>
        </w:tc>
        <w:tc>
          <w:tcPr>
            <w:tcW w:w="7513" w:type="dxa"/>
            <w:noWrap/>
          </w:tcPr>
          <w:p w:rsidR="001B1F4B" w:rsidRDefault="001B1F4B" w:rsidP="009C37F2">
            <w:pPr>
              <w:spacing w:line="360" w:lineRule="auto"/>
              <w:rPr>
                <w:sz w:val="24"/>
                <w:szCs w:val="21"/>
              </w:rPr>
            </w:pPr>
            <w:r>
              <w:rPr>
                <w:rFonts w:hint="eastAsia"/>
                <w:sz w:val="24"/>
                <w:szCs w:val="21"/>
              </w:rPr>
              <w:t>运营安全性：具备</w:t>
            </w:r>
            <w:r>
              <w:rPr>
                <w:rFonts w:hint="eastAsia"/>
                <w:sz w:val="24"/>
                <w:szCs w:val="21"/>
              </w:rPr>
              <w:t xml:space="preserve"> 7*24 </w:t>
            </w:r>
            <w:r>
              <w:rPr>
                <w:rFonts w:hint="eastAsia"/>
                <w:sz w:val="24"/>
                <w:szCs w:val="21"/>
              </w:rPr>
              <w:t>小时的系统运维能力，具备完善的故障监控、自动告警、快速定位、快速恢复等一系列故障应急响应机制，有效保障身份核验服务的正常运行。</w:t>
            </w:r>
          </w:p>
        </w:tc>
      </w:tr>
    </w:tbl>
    <w:p w:rsidR="001B1F4B" w:rsidRDefault="001B1F4B" w:rsidP="001B1F4B"/>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hint="eastAsia"/>
          <w:b/>
          <w:bCs/>
          <w:sz w:val="24"/>
        </w:rPr>
        <w:t>8、与学信网对接服务</w:t>
      </w:r>
    </w:p>
    <w:tbl>
      <w:tblPr>
        <w:tblW w:w="8359" w:type="dxa"/>
        <w:jc w:val="center"/>
        <w:tblLook w:val="0000" w:firstRow="0" w:lastRow="0" w:firstColumn="0" w:lastColumn="0" w:noHBand="0" w:noVBand="0"/>
      </w:tblPr>
      <w:tblGrid>
        <w:gridCol w:w="846"/>
        <w:gridCol w:w="7513"/>
      </w:tblGrid>
      <w:tr w:rsidR="001B1F4B" w:rsidTr="009C37F2">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w:t>
            </w:r>
          </w:p>
        </w:tc>
        <w:tc>
          <w:tcPr>
            <w:tcW w:w="7513" w:type="dxa"/>
            <w:tcBorders>
              <w:top w:val="single" w:sz="4" w:space="0" w:color="auto"/>
              <w:left w:val="nil"/>
              <w:bottom w:val="single" w:sz="4" w:space="0" w:color="auto"/>
              <w:right w:val="single" w:sz="4" w:space="0" w:color="auto"/>
            </w:tcBorders>
            <w:noWrap/>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hint="eastAsia"/>
                <w:b/>
                <w:bCs/>
                <w:sz w:val="24"/>
              </w:rPr>
              <w:t>▲</w:t>
            </w:r>
            <w:r>
              <w:rPr>
                <w:rFonts w:ascii="宋体" w:hAnsi="宋体" w:cs="宋体" w:hint="eastAsia"/>
                <w:sz w:val="24"/>
              </w:rPr>
              <w:t>主要用途：</w:t>
            </w:r>
            <w:bookmarkStart w:id="7" w:name="_Hlk90389702"/>
            <w:r>
              <w:rPr>
                <w:rFonts w:ascii="宋体" w:hAnsi="宋体" w:cs="宋体" w:hint="eastAsia"/>
                <w:sz w:val="24"/>
              </w:rPr>
              <w:t>实现与</w:t>
            </w:r>
            <w:r>
              <w:rPr>
                <w:rFonts w:ascii="宋体" w:hAnsi="宋体" w:cs="宋体"/>
                <w:sz w:val="24"/>
              </w:rPr>
              <w:t>教育部权威机构</w:t>
            </w:r>
            <w:r>
              <w:rPr>
                <w:rFonts w:ascii="宋体" w:hAnsi="宋体" w:cs="宋体" w:hint="eastAsia"/>
                <w:sz w:val="24"/>
              </w:rPr>
              <w:t>（学信网成绩单验证平台）对接</w:t>
            </w:r>
            <w:bookmarkEnd w:id="7"/>
            <w:r>
              <w:rPr>
                <w:rFonts w:ascii="宋体" w:hAnsi="宋体" w:cs="宋体" w:hint="eastAsia"/>
                <w:sz w:val="24"/>
              </w:rPr>
              <w:t>。</w:t>
            </w:r>
          </w:p>
        </w:tc>
      </w:tr>
    </w:tbl>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b/>
          <w:bCs/>
          <w:sz w:val="24"/>
        </w:rPr>
        <w:t>9</w:t>
      </w:r>
      <w:r>
        <w:rPr>
          <w:rFonts w:ascii="宋体" w:hAnsi="宋体" w:hint="eastAsia"/>
          <w:b/>
          <w:bCs/>
          <w:sz w:val="24"/>
        </w:rPr>
        <w:t>、产品维保服务：1年</w:t>
      </w:r>
    </w:p>
    <w:tbl>
      <w:tblPr>
        <w:tblW w:w="8359" w:type="dxa"/>
        <w:jc w:val="center"/>
        <w:tblLook w:val="0000" w:firstRow="0" w:lastRow="0" w:firstColumn="0" w:lastColumn="0" w:noHBand="0" w:noVBand="0"/>
      </w:tblPr>
      <w:tblGrid>
        <w:gridCol w:w="846"/>
        <w:gridCol w:w="7513"/>
      </w:tblGrid>
      <w:tr w:rsidR="001B1F4B" w:rsidTr="009C37F2">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w:t>
            </w:r>
          </w:p>
        </w:tc>
        <w:tc>
          <w:tcPr>
            <w:tcW w:w="7513" w:type="dxa"/>
            <w:tcBorders>
              <w:top w:val="single" w:sz="4" w:space="0" w:color="auto"/>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主要用途：</w:t>
            </w:r>
            <w:bookmarkStart w:id="8" w:name="_Hlk90475622"/>
            <w:r>
              <w:rPr>
                <w:rFonts w:ascii="宋体" w:hAnsi="宋体" w:cs="宋体" w:hint="eastAsia"/>
                <w:sz w:val="24"/>
              </w:rPr>
              <w:t>提供软硬件1年质保，单位证书、时间戳证书等共</w:t>
            </w:r>
            <w:r>
              <w:rPr>
                <w:rFonts w:ascii="宋体" w:hAnsi="宋体" w:cs="宋体"/>
                <w:sz w:val="24"/>
              </w:rPr>
              <w:t>4</w:t>
            </w:r>
            <w:r>
              <w:rPr>
                <w:rFonts w:ascii="宋体" w:hAnsi="宋体" w:cs="宋体" w:hint="eastAsia"/>
                <w:sz w:val="24"/>
              </w:rPr>
              <w:t>张证书1年的免费售后服务。质保期内所有投标软硬件的升级、维护均免费（除人为损坏、自然灾害情况外）。服务商应明确质保期后的售后服务内容和收费标准。</w:t>
            </w:r>
            <w:bookmarkEnd w:id="8"/>
          </w:p>
        </w:tc>
      </w:tr>
    </w:tbl>
    <w:p w:rsidR="001B1F4B" w:rsidRDefault="001B1F4B" w:rsidP="001B1F4B">
      <w:pPr>
        <w:keepNext/>
        <w:keepLines/>
        <w:tabs>
          <w:tab w:val="left" w:pos="0"/>
        </w:tabs>
        <w:adjustRightInd w:val="0"/>
        <w:snapToGrid w:val="0"/>
        <w:spacing w:line="360" w:lineRule="auto"/>
        <w:rPr>
          <w:rFonts w:ascii="宋体" w:hAnsi="宋体"/>
          <w:b/>
          <w:bCs/>
          <w:sz w:val="24"/>
        </w:rPr>
      </w:pPr>
      <w:r>
        <w:rPr>
          <w:rFonts w:ascii="宋体" w:hAnsi="宋体"/>
          <w:b/>
          <w:bCs/>
          <w:sz w:val="24"/>
        </w:rPr>
        <w:lastRenderedPageBreak/>
        <w:t>10</w:t>
      </w:r>
      <w:r>
        <w:rPr>
          <w:rFonts w:ascii="宋体" w:hAnsi="宋体" w:hint="eastAsia"/>
          <w:b/>
          <w:bCs/>
          <w:sz w:val="24"/>
        </w:rPr>
        <w:t>、系统集成服务：1项</w:t>
      </w:r>
    </w:p>
    <w:tbl>
      <w:tblPr>
        <w:tblW w:w="8359" w:type="dxa"/>
        <w:jc w:val="center"/>
        <w:tblLook w:val="0000" w:firstRow="0" w:lastRow="0" w:firstColumn="0" w:lastColumn="0" w:noHBand="0" w:noVBand="0"/>
      </w:tblPr>
      <w:tblGrid>
        <w:gridCol w:w="846"/>
        <w:gridCol w:w="7513"/>
      </w:tblGrid>
      <w:tr w:rsidR="001B1F4B" w:rsidTr="009C37F2">
        <w:trPr>
          <w:trHeight w:val="1032"/>
          <w:jc w:val="center"/>
        </w:trPr>
        <w:tc>
          <w:tcPr>
            <w:tcW w:w="846" w:type="dxa"/>
            <w:tcBorders>
              <w:top w:val="single" w:sz="4" w:space="0" w:color="auto"/>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1</w:t>
            </w:r>
          </w:p>
        </w:tc>
        <w:tc>
          <w:tcPr>
            <w:tcW w:w="7513" w:type="dxa"/>
            <w:tcBorders>
              <w:top w:val="single" w:sz="4" w:space="0" w:color="auto"/>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cs="宋体"/>
                <w:sz w:val="24"/>
              </w:rPr>
            </w:pPr>
            <w:r>
              <w:rPr>
                <w:rFonts w:ascii="宋体" w:hAnsi="宋体" w:cs="宋体" w:hint="eastAsia"/>
                <w:sz w:val="24"/>
              </w:rPr>
              <w:t>主要用途：配合及支持我校完成学校业务系统与可信电子签章服务系统集成，实现数据对接以及可信电子凭证、重要文件可信化处理等的应用；考虑到后续的信息化建设，能支持对接自助打印终端。</w:t>
            </w:r>
          </w:p>
        </w:tc>
      </w:tr>
      <w:tr w:rsidR="001B1F4B" w:rsidTr="009C37F2">
        <w:trPr>
          <w:trHeight w:val="620"/>
          <w:jc w:val="center"/>
        </w:trPr>
        <w:tc>
          <w:tcPr>
            <w:tcW w:w="846" w:type="dxa"/>
            <w:tcBorders>
              <w:top w:val="nil"/>
              <w:left w:val="single" w:sz="4" w:space="0" w:color="auto"/>
              <w:bottom w:val="single" w:sz="4" w:space="0" w:color="auto"/>
              <w:right w:val="single" w:sz="4" w:space="0" w:color="auto"/>
            </w:tcBorders>
            <w:vAlign w:val="center"/>
          </w:tcPr>
          <w:p w:rsidR="001B1F4B" w:rsidRDefault="001B1F4B" w:rsidP="009C37F2">
            <w:pPr>
              <w:widowControl/>
              <w:adjustRightInd w:val="0"/>
              <w:snapToGrid w:val="0"/>
              <w:spacing w:line="360" w:lineRule="auto"/>
              <w:jc w:val="center"/>
              <w:rPr>
                <w:rFonts w:ascii="宋体" w:hAnsi="宋体" w:cs="宋体"/>
                <w:sz w:val="24"/>
              </w:rPr>
            </w:pPr>
            <w:r>
              <w:rPr>
                <w:rFonts w:ascii="宋体" w:hAnsi="宋体" w:cs="宋体" w:hint="eastAsia"/>
                <w:sz w:val="24"/>
              </w:rPr>
              <w:t>2</w:t>
            </w:r>
          </w:p>
        </w:tc>
        <w:tc>
          <w:tcPr>
            <w:tcW w:w="7513" w:type="dxa"/>
            <w:tcBorders>
              <w:top w:val="nil"/>
              <w:left w:val="nil"/>
              <w:bottom w:val="single" w:sz="4" w:space="0" w:color="auto"/>
              <w:right w:val="single" w:sz="4" w:space="0" w:color="auto"/>
            </w:tcBorders>
            <w:vAlign w:val="center"/>
          </w:tcPr>
          <w:p w:rsidR="001B1F4B" w:rsidRDefault="001B1F4B" w:rsidP="009C37F2">
            <w:pPr>
              <w:widowControl/>
              <w:adjustRightInd w:val="0"/>
              <w:snapToGrid w:val="0"/>
              <w:spacing w:line="360" w:lineRule="auto"/>
              <w:rPr>
                <w:rFonts w:ascii="宋体" w:hAnsi="宋体"/>
                <w:sz w:val="24"/>
              </w:rPr>
            </w:pPr>
            <w:r>
              <w:rPr>
                <w:rFonts w:ascii="宋体" w:hAnsi="宋体" w:hint="eastAsia"/>
                <w:sz w:val="24"/>
              </w:rPr>
              <w:t>服务商应将可信电子签章系统、数字证书等部署到用户指定地点。</w:t>
            </w:r>
          </w:p>
        </w:tc>
      </w:tr>
    </w:tbl>
    <w:p w:rsidR="003A67D7" w:rsidRPr="001B1F4B" w:rsidRDefault="003A67D7"/>
    <w:sectPr w:rsidR="003A67D7" w:rsidRPr="001B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3F" w:rsidRDefault="0051303F" w:rsidP="001B1F4B">
      <w:r>
        <w:separator/>
      </w:r>
    </w:p>
  </w:endnote>
  <w:endnote w:type="continuationSeparator" w:id="0">
    <w:p w:rsidR="0051303F" w:rsidRDefault="0051303F" w:rsidP="001B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3F" w:rsidRDefault="0051303F" w:rsidP="001B1F4B">
      <w:r>
        <w:separator/>
      </w:r>
    </w:p>
  </w:footnote>
  <w:footnote w:type="continuationSeparator" w:id="0">
    <w:p w:rsidR="0051303F" w:rsidRDefault="0051303F" w:rsidP="001B1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73"/>
    <w:rsid w:val="001B1F4B"/>
    <w:rsid w:val="003A67D7"/>
    <w:rsid w:val="0051303F"/>
    <w:rsid w:val="00DF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BDDAA"/>
  <w15:chartTrackingRefBased/>
  <w15:docId w15:val="{2E07745D-6AFC-4000-AC85-78C223A9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1B1F4B"/>
    <w:pPr>
      <w:widowControl w:val="0"/>
      <w:spacing w:line="240" w:lineRule="auto"/>
    </w:pPr>
    <w:rPr>
      <w:rFonts w:ascii="Calibri" w:hAnsi="Calibri" w:cs="Times New Roman"/>
      <w:szCs w:val="24"/>
    </w:rPr>
  </w:style>
  <w:style w:type="paragraph" w:styleId="1">
    <w:name w:val="heading 1"/>
    <w:basedOn w:val="a"/>
    <w:next w:val="a"/>
    <w:link w:val="10"/>
    <w:uiPriority w:val="9"/>
    <w:qFormat/>
    <w:rsid w:val="001B1F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F4B"/>
    <w:pPr>
      <w:widowControl/>
      <w:pBdr>
        <w:bottom w:val="single" w:sz="6" w:space="1" w:color="auto"/>
      </w:pBdr>
      <w:tabs>
        <w:tab w:val="center" w:pos="4153"/>
        <w:tab w:val="right" w:pos="8306"/>
      </w:tabs>
      <w:snapToGrid w:val="0"/>
      <w:jc w:val="center"/>
    </w:pPr>
    <w:rPr>
      <w:rFonts w:ascii="宋体" w:hAnsi="宋体" w:cstheme="minorBidi"/>
      <w:sz w:val="18"/>
      <w:szCs w:val="18"/>
    </w:rPr>
  </w:style>
  <w:style w:type="character" w:customStyle="1" w:styleId="a4">
    <w:name w:val="页眉 字符"/>
    <w:basedOn w:val="a0"/>
    <w:link w:val="a3"/>
    <w:uiPriority w:val="99"/>
    <w:rsid w:val="001B1F4B"/>
    <w:rPr>
      <w:sz w:val="18"/>
      <w:szCs w:val="18"/>
    </w:rPr>
  </w:style>
  <w:style w:type="paragraph" w:styleId="a5">
    <w:name w:val="footer"/>
    <w:basedOn w:val="a"/>
    <w:link w:val="a6"/>
    <w:uiPriority w:val="99"/>
    <w:unhideWhenUsed/>
    <w:rsid w:val="001B1F4B"/>
    <w:pPr>
      <w:widowControl/>
      <w:tabs>
        <w:tab w:val="center" w:pos="4153"/>
        <w:tab w:val="right" w:pos="8306"/>
      </w:tabs>
      <w:snapToGrid w:val="0"/>
      <w:jc w:val="left"/>
    </w:pPr>
    <w:rPr>
      <w:rFonts w:ascii="宋体" w:hAnsi="宋体" w:cstheme="minorBidi"/>
      <w:sz w:val="18"/>
      <w:szCs w:val="18"/>
    </w:rPr>
  </w:style>
  <w:style w:type="character" w:customStyle="1" w:styleId="a6">
    <w:name w:val="页脚 字符"/>
    <w:basedOn w:val="a0"/>
    <w:link w:val="a5"/>
    <w:uiPriority w:val="99"/>
    <w:rsid w:val="001B1F4B"/>
    <w:rPr>
      <w:sz w:val="18"/>
      <w:szCs w:val="18"/>
    </w:rPr>
  </w:style>
  <w:style w:type="paragraph" w:styleId="a7">
    <w:name w:val="Body Text"/>
    <w:basedOn w:val="a"/>
    <w:link w:val="a8"/>
    <w:rsid w:val="001B1F4B"/>
    <w:rPr>
      <w:rFonts w:ascii="楷体_GB2312" w:eastAsia="楷体_GB2312" w:hAnsi="Arial"/>
      <w:sz w:val="28"/>
      <w:szCs w:val="20"/>
    </w:rPr>
  </w:style>
  <w:style w:type="character" w:customStyle="1" w:styleId="a8">
    <w:name w:val="正文文本 字符"/>
    <w:basedOn w:val="a0"/>
    <w:link w:val="a7"/>
    <w:rsid w:val="001B1F4B"/>
    <w:rPr>
      <w:rFonts w:ascii="楷体_GB2312" w:eastAsia="楷体_GB2312" w:hAnsi="Arial" w:cs="Times New Roman"/>
      <w:sz w:val="28"/>
      <w:szCs w:val="20"/>
    </w:rPr>
  </w:style>
  <w:style w:type="paragraph" w:styleId="HTML">
    <w:name w:val="HTML Preformatted"/>
    <w:basedOn w:val="a"/>
    <w:link w:val="HTML0"/>
    <w:uiPriority w:val="99"/>
    <w:qFormat/>
    <w:rsid w:val="001B1F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basedOn w:val="a0"/>
    <w:link w:val="HTML"/>
    <w:uiPriority w:val="99"/>
    <w:qFormat/>
    <w:rsid w:val="001B1F4B"/>
    <w:rPr>
      <w:rFonts w:ascii="黑体" w:eastAsia="黑体" w:hAnsi="Courier New" w:cs="Times New Roman"/>
      <w:kern w:val="0"/>
      <w:sz w:val="20"/>
      <w:szCs w:val="20"/>
    </w:rPr>
  </w:style>
  <w:style w:type="character" w:customStyle="1" w:styleId="Char">
    <w:name w:val="纯文本 Char"/>
    <w:qFormat/>
    <w:rsid w:val="001B1F4B"/>
    <w:rPr>
      <w:rFonts w:ascii="宋体" w:hAnsi="Courier New" w:cs="Courier New"/>
      <w:kern w:val="2"/>
      <w:sz w:val="21"/>
      <w:szCs w:val="21"/>
    </w:rPr>
  </w:style>
  <w:style w:type="character" w:customStyle="1" w:styleId="10">
    <w:name w:val="标题 1 字符"/>
    <w:basedOn w:val="a0"/>
    <w:link w:val="1"/>
    <w:uiPriority w:val="9"/>
    <w:rsid w:val="001B1F4B"/>
    <w:rPr>
      <w:rFonts w:ascii="Calibri"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2022-03-31T08:43:00Z</dcterms:created>
  <dcterms:modified xsi:type="dcterms:W3CDTF">2022-03-31T08:43:00Z</dcterms:modified>
</cp:coreProperties>
</file>